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6FA" w:rsidRPr="00974F0A" w:rsidRDefault="00F306FA">
      <w:pPr>
        <w:autoSpaceDE/>
        <w:jc w:val="right"/>
        <w:rPr>
          <w:rFonts w:asciiTheme="minorHAnsi" w:hAnsiTheme="minorHAnsi" w:cs="Arial"/>
          <w:i/>
          <w:sz w:val="20"/>
          <w:szCs w:val="20"/>
        </w:rPr>
      </w:pPr>
      <w:r w:rsidRPr="00974F0A">
        <w:rPr>
          <w:rFonts w:asciiTheme="minorHAnsi" w:hAnsiTheme="minorHAnsi" w:cs="Arial"/>
          <w:i/>
          <w:sz w:val="20"/>
          <w:szCs w:val="20"/>
        </w:rPr>
        <w:t>Załącznik nr 4 do Zarządzenia Nr…………..</w:t>
      </w:r>
    </w:p>
    <w:p w:rsidR="00F306FA" w:rsidRPr="00974F0A" w:rsidRDefault="00F306FA">
      <w:pPr>
        <w:autoSpaceDE/>
        <w:jc w:val="right"/>
        <w:rPr>
          <w:rFonts w:asciiTheme="minorHAnsi" w:hAnsiTheme="minorHAnsi" w:cs="Arial"/>
          <w:b/>
          <w:bCs/>
          <w:sz w:val="20"/>
          <w:szCs w:val="20"/>
        </w:rPr>
      </w:pPr>
    </w:p>
    <w:p w:rsidR="00F306FA" w:rsidRPr="00974F0A" w:rsidRDefault="00F306FA">
      <w:pPr>
        <w:pStyle w:val="Nagwek1"/>
        <w:rPr>
          <w:rFonts w:asciiTheme="minorHAnsi" w:hAnsiTheme="minorHAnsi" w:cs="Arial"/>
          <w:sz w:val="20"/>
          <w:szCs w:val="20"/>
        </w:rPr>
      </w:pPr>
      <w:r w:rsidRPr="00974F0A">
        <w:rPr>
          <w:rFonts w:asciiTheme="minorHAnsi" w:hAnsiTheme="minorHAnsi" w:cs="Arial"/>
          <w:b/>
          <w:bCs/>
          <w:sz w:val="20"/>
          <w:szCs w:val="20"/>
        </w:rPr>
        <w:t>KARTA KURSU</w:t>
      </w:r>
    </w:p>
    <w:p w:rsidR="00F306FA" w:rsidRPr="00974F0A" w:rsidRDefault="00F306FA">
      <w:pPr>
        <w:autoSpaceDE/>
        <w:jc w:val="center"/>
        <w:rPr>
          <w:rFonts w:asciiTheme="minorHAnsi" w:hAnsiTheme="minorHAnsi" w:cs="Arial"/>
          <w:sz w:val="20"/>
          <w:szCs w:val="20"/>
        </w:rPr>
      </w:pPr>
    </w:p>
    <w:p w:rsidR="00F306FA" w:rsidRPr="00704C84" w:rsidRDefault="00F306FA">
      <w:pPr>
        <w:rPr>
          <w:rFonts w:asciiTheme="minorHAnsi" w:hAnsiTheme="minorHAnsi" w:cs="Arial"/>
          <w:sz w:val="20"/>
          <w:szCs w:val="20"/>
          <w:lang w:val="en-US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4"/>
        <w:gridCol w:w="6446"/>
      </w:tblGrid>
      <w:tr w:rsidR="00FB7284" w:rsidRPr="001E629D" w:rsidTr="00354BF3">
        <w:trPr>
          <w:trHeight w:val="395"/>
        </w:trPr>
        <w:tc>
          <w:tcPr>
            <w:tcW w:w="3194" w:type="dxa"/>
            <w:shd w:val="clear" w:color="auto" w:fill="DBE5F1"/>
            <w:vAlign w:val="center"/>
          </w:tcPr>
          <w:p w:rsidR="00FB7284" w:rsidRPr="001E629D" w:rsidRDefault="00FB7284" w:rsidP="00354BF3">
            <w:pPr>
              <w:autoSpaceDE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Nazwa</w:t>
            </w:r>
          </w:p>
        </w:tc>
        <w:tc>
          <w:tcPr>
            <w:tcW w:w="6446" w:type="dxa"/>
            <w:vAlign w:val="center"/>
          </w:tcPr>
          <w:p w:rsidR="00FB7284" w:rsidRPr="001E629D" w:rsidRDefault="00C3637A" w:rsidP="00354BF3">
            <w:pPr>
              <w:pStyle w:val="Zawartotabeli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Filmowe adaptacje dzieł literackich</w:t>
            </w:r>
          </w:p>
        </w:tc>
      </w:tr>
      <w:tr w:rsidR="00FB7284" w:rsidRPr="00C3637A" w:rsidTr="00354BF3">
        <w:trPr>
          <w:trHeight w:val="379"/>
        </w:trPr>
        <w:tc>
          <w:tcPr>
            <w:tcW w:w="3194" w:type="dxa"/>
            <w:shd w:val="clear" w:color="auto" w:fill="DBE5F1"/>
            <w:vAlign w:val="center"/>
          </w:tcPr>
          <w:p w:rsidR="00FB7284" w:rsidRPr="001E629D" w:rsidRDefault="00FB7284" w:rsidP="00354BF3">
            <w:pPr>
              <w:autoSpaceDE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Nazwa w języku angielskim</w:t>
            </w:r>
          </w:p>
        </w:tc>
        <w:tc>
          <w:tcPr>
            <w:tcW w:w="6446" w:type="dxa"/>
            <w:vAlign w:val="center"/>
          </w:tcPr>
          <w:p w:rsidR="00FB7284" w:rsidRPr="00C15B06" w:rsidRDefault="00C3637A" w:rsidP="00354BF3">
            <w:pPr>
              <w:pStyle w:val="Zawartotabeli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  <w:lang w:val="en-GB"/>
              </w:rPr>
              <w:t>Film adaptations of literature</w:t>
            </w:r>
          </w:p>
        </w:tc>
      </w:tr>
    </w:tbl>
    <w:p w:rsidR="00FB7284" w:rsidRPr="00C15B06" w:rsidRDefault="00FB7284" w:rsidP="00FB7284">
      <w:pPr>
        <w:jc w:val="center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FB7284" w:rsidRPr="001E629D" w:rsidTr="00354BF3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1E629D">
              <w:rPr>
                <w:rFonts w:asciiTheme="minorHAnsi" w:hAnsiTheme="minorHAnsi" w:cstheme="minorHAnsi"/>
                <w:sz w:val="20"/>
                <w:szCs w:val="20"/>
              </w:rPr>
              <w:t>dr</w:t>
            </w:r>
            <w:proofErr w:type="gramEnd"/>
            <w:r w:rsidRPr="001E629D">
              <w:rPr>
                <w:rFonts w:asciiTheme="minorHAnsi" w:hAnsiTheme="minorHAnsi" w:cstheme="minorHAnsi"/>
                <w:sz w:val="20"/>
                <w:szCs w:val="20"/>
              </w:rPr>
              <w:t xml:space="preserve"> hab. prof. UP Mariusz Misztal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Zespół dydaktyczny</w:t>
            </w:r>
          </w:p>
        </w:tc>
      </w:tr>
      <w:tr w:rsidR="00FB7284" w:rsidRPr="001E629D" w:rsidTr="00354BF3">
        <w:trPr>
          <w:cantSplit/>
          <w:trHeight w:val="358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DB3CA3" w:rsidRPr="003518B7" w:rsidRDefault="00DB3CA3" w:rsidP="00DB3CA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518B7">
              <w:rPr>
                <w:rFonts w:asciiTheme="minorHAnsi" w:hAnsiTheme="minorHAnsi" w:cstheme="minorHAnsi"/>
                <w:sz w:val="20"/>
                <w:szCs w:val="20"/>
              </w:rPr>
              <w:t>dr</w:t>
            </w:r>
            <w:proofErr w:type="gramEnd"/>
            <w:r w:rsidRPr="003518B7">
              <w:rPr>
                <w:rFonts w:asciiTheme="minorHAnsi" w:hAnsiTheme="minorHAnsi" w:cstheme="minorHAnsi"/>
                <w:sz w:val="20"/>
                <w:szCs w:val="20"/>
              </w:rPr>
              <w:t xml:space="preserve"> Natalia Giza</w:t>
            </w:r>
          </w:p>
          <w:p w:rsidR="00DB3CA3" w:rsidRPr="003518B7" w:rsidRDefault="00DB3CA3" w:rsidP="00DB3CA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518B7">
              <w:rPr>
                <w:rFonts w:asciiTheme="minorHAnsi" w:hAnsiTheme="minorHAnsi" w:cstheme="minorHAnsi"/>
                <w:sz w:val="20"/>
                <w:szCs w:val="20"/>
              </w:rPr>
              <w:t>dr</w:t>
            </w:r>
            <w:proofErr w:type="gramEnd"/>
            <w:r w:rsidRPr="003518B7">
              <w:rPr>
                <w:rFonts w:asciiTheme="minorHAnsi" w:hAnsiTheme="minorHAnsi" w:cstheme="minorHAnsi"/>
                <w:sz w:val="20"/>
                <w:szCs w:val="20"/>
              </w:rPr>
              <w:t xml:space="preserve"> Paweł Hamera</w:t>
            </w:r>
          </w:p>
          <w:p w:rsidR="00DB3CA3" w:rsidRPr="003518B7" w:rsidRDefault="00DB3CA3" w:rsidP="00DB3CA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518B7">
              <w:rPr>
                <w:rFonts w:asciiTheme="minorHAnsi" w:hAnsiTheme="minorHAnsi" w:cstheme="minorHAnsi"/>
                <w:sz w:val="20"/>
                <w:szCs w:val="20"/>
              </w:rPr>
              <w:t>dr</w:t>
            </w:r>
            <w:proofErr w:type="gramEnd"/>
            <w:r w:rsidRPr="003518B7">
              <w:rPr>
                <w:rFonts w:asciiTheme="minorHAnsi" w:hAnsiTheme="minorHAnsi" w:cstheme="minorHAnsi"/>
                <w:sz w:val="20"/>
                <w:szCs w:val="20"/>
              </w:rPr>
              <w:t xml:space="preserve"> hab. prof. UP Andrzej Kuropatnicki</w:t>
            </w:r>
          </w:p>
          <w:p w:rsidR="00DB3CA3" w:rsidRPr="003518B7" w:rsidRDefault="00DB3CA3" w:rsidP="00DB3CA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3518B7">
              <w:rPr>
                <w:rFonts w:asciiTheme="minorHAnsi" w:hAnsiTheme="minorHAnsi" w:cstheme="minorHAnsi"/>
                <w:sz w:val="20"/>
                <w:szCs w:val="20"/>
              </w:rPr>
              <w:t>dr</w:t>
            </w:r>
            <w:proofErr w:type="gramEnd"/>
            <w:r w:rsidRPr="003518B7">
              <w:rPr>
                <w:rFonts w:asciiTheme="minorHAnsi" w:hAnsiTheme="minorHAnsi" w:cstheme="minorHAnsi"/>
                <w:sz w:val="20"/>
                <w:szCs w:val="20"/>
              </w:rPr>
              <w:t xml:space="preserve"> hab. prof. UP Mariusz Misztal</w:t>
            </w:r>
          </w:p>
          <w:p w:rsidR="00DB3CA3" w:rsidRPr="001E629D" w:rsidRDefault="00DB3CA3" w:rsidP="00DB3CA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</w:t>
            </w:r>
            <w:proofErr w:type="spellEnd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hab. </w:t>
            </w:r>
            <w:r w:rsidRPr="00414B2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prof. UP </w:t>
            </w:r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Artur Piskorz</w:t>
            </w:r>
          </w:p>
          <w:p w:rsidR="00DB3CA3" w:rsidRPr="001E629D" w:rsidRDefault="00DB3CA3" w:rsidP="00DB3CA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</w:t>
            </w:r>
            <w:proofErr w:type="spellEnd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Daniel Tilles</w:t>
            </w:r>
          </w:p>
          <w:p w:rsidR="00FB7284" w:rsidRPr="001E629D" w:rsidRDefault="00DB3CA3" w:rsidP="00DB3C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</w:t>
            </w:r>
            <w:proofErr w:type="spellEnd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Julia Wilczyńska</w:t>
            </w:r>
          </w:p>
        </w:tc>
      </w:tr>
      <w:tr w:rsidR="00FB7284" w:rsidTr="00354BF3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284" w:rsidRPr="003E6556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FB7284" w:rsidRPr="003E6556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FB7284" w:rsidRPr="003E6556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B7284" w:rsidTr="00354BF3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FB7284" w:rsidRPr="003E6556" w:rsidRDefault="00B13836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FB7284" w:rsidRPr="003E6556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F306FA" w:rsidRPr="00704C84" w:rsidRDefault="00F306FA">
      <w:pPr>
        <w:rPr>
          <w:rFonts w:asciiTheme="minorHAnsi" w:hAnsiTheme="minorHAnsi" w:cs="Arial"/>
          <w:sz w:val="20"/>
          <w:szCs w:val="20"/>
          <w:lang w:val="en-US"/>
        </w:rPr>
      </w:pPr>
    </w:p>
    <w:p w:rsidR="00F306FA" w:rsidRPr="00974F0A" w:rsidRDefault="00F306FA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 xml:space="preserve">Opis kursu (cele </w:t>
      </w:r>
      <w:r w:rsidR="00922A9D" w:rsidRPr="00922A9D">
        <w:rPr>
          <w:rFonts w:asciiTheme="minorHAnsi" w:hAnsiTheme="minorHAnsi" w:cs="Arial"/>
          <w:b/>
          <w:sz w:val="20"/>
          <w:szCs w:val="20"/>
        </w:rPr>
        <w:t>uczenia się</w:t>
      </w:r>
      <w:r w:rsidRPr="00974F0A">
        <w:rPr>
          <w:rFonts w:asciiTheme="minorHAnsi" w:hAnsiTheme="minorHAnsi" w:cs="Arial"/>
          <w:b/>
          <w:sz w:val="20"/>
          <w:szCs w:val="20"/>
        </w:rPr>
        <w:t>)</w:t>
      </w:r>
    </w:p>
    <w:p w:rsidR="00E56A53" w:rsidRPr="00974F0A" w:rsidRDefault="00E56A53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6166B2" w:rsidRPr="00974F0A" w:rsidTr="008651A8">
        <w:trPr>
          <w:trHeight w:val="832"/>
        </w:trPr>
        <w:tc>
          <w:tcPr>
            <w:tcW w:w="9640" w:type="dxa"/>
            <w:vAlign w:val="center"/>
          </w:tcPr>
          <w:p w:rsidR="006166B2" w:rsidRPr="00974F0A" w:rsidRDefault="00E84E91" w:rsidP="002E2033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Zapoznanie</w:t>
            </w:r>
            <w:r w:rsidR="0032450B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z</w:t>
            </w:r>
            <w:r w:rsidR="006166B2" w:rsidRPr="00974F0A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wybrany</w:t>
            </w:r>
            <w:r w:rsidR="0032450B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mi</w:t>
            </w:r>
            <w:r w:rsidR="006166B2" w:rsidRPr="00974F0A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zagadnie</w:t>
            </w:r>
            <w:r w:rsidR="0032450B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niami</w:t>
            </w:r>
            <w:r w:rsidR="006166B2" w:rsidRPr="00974F0A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związanymi z </w:t>
            </w:r>
            <w:r w:rsidR="00B13836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problematyką adaptacji utworu literackiego na potrzeby produkcji filmowej</w:t>
            </w:r>
            <w:r w:rsidR="002E2033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. Studenci zapoznają się z różnymi strategiami adaptacyjnymi oraz (nie</w:t>
            </w:r>
            <w:proofErr w:type="gramStart"/>
            <w:r w:rsidR="002E2033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)ekwiwalentnością</w:t>
            </w:r>
            <w:proofErr w:type="gramEnd"/>
            <w:r w:rsidR="002E2033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transferu medialnego: języka pisanego na język obrazów. </w:t>
            </w:r>
            <w:r w:rsidR="006166B2" w:rsidRPr="00974F0A">
              <w:rPr>
                <w:rFonts w:asciiTheme="minorHAnsi" w:hAnsiTheme="minorHAnsi"/>
                <w:sz w:val="20"/>
                <w:szCs w:val="20"/>
              </w:rPr>
              <w:t>Studenci nabywają umiejętność wypowiadania się na temat zagadnień związanych z</w:t>
            </w:r>
            <w:r w:rsidR="002E2033">
              <w:rPr>
                <w:rFonts w:asciiTheme="minorHAnsi" w:hAnsiTheme="minorHAnsi"/>
                <w:sz w:val="20"/>
                <w:szCs w:val="20"/>
              </w:rPr>
              <w:t xml:space="preserve"> literaturą i kinematografią.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Warunki wstępne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8364"/>
      </w:tblGrid>
      <w:tr w:rsidR="00F306FA" w:rsidRPr="00974F0A" w:rsidTr="00B876C7">
        <w:trPr>
          <w:trHeight w:val="550"/>
        </w:trPr>
        <w:tc>
          <w:tcPr>
            <w:tcW w:w="1276" w:type="dxa"/>
            <w:shd w:val="clear" w:color="auto" w:fill="DBE5F1"/>
            <w:vAlign w:val="center"/>
          </w:tcPr>
          <w:p w:rsidR="00F306FA" w:rsidRPr="00974F0A" w:rsidRDefault="00F306FA">
            <w:pPr>
              <w:autoSpaceDE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Wiedza</w:t>
            </w:r>
          </w:p>
        </w:tc>
        <w:tc>
          <w:tcPr>
            <w:tcW w:w="8364" w:type="dxa"/>
            <w:vAlign w:val="center"/>
          </w:tcPr>
          <w:p w:rsidR="00F306FA" w:rsidRPr="00974F0A" w:rsidRDefault="00E84E91" w:rsidP="0034395C">
            <w:pPr>
              <w:tabs>
                <w:tab w:val="left" w:pos="1245"/>
                <w:tab w:val="left" w:pos="1245"/>
                <w:tab w:val="right" w:pos="8953"/>
              </w:tabs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Poszerzone</w:t>
            </w:r>
            <w:r w:rsidR="005B76C7" w:rsidRPr="00974F0A">
              <w:rPr>
                <w:rFonts w:asciiTheme="minorHAnsi" w:hAnsiTheme="minorHAnsi"/>
                <w:sz w:val="20"/>
                <w:szCs w:val="20"/>
              </w:rPr>
              <w:t xml:space="preserve"> wiadomości z zakresu kultury, zrozumienie podstawowych podziałów na okresy i epoki w dziejach kultury, </w:t>
            </w:r>
            <w:r w:rsidR="0034395C">
              <w:rPr>
                <w:rFonts w:asciiTheme="minorHAnsi" w:hAnsiTheme="minorHAnsi"/>
                <w:sz w:val="20"/>
                <w:szCs w:val="20"/>
              </w:rPr>
              <w:t>poszerzona</w:t>
            </w:r>
            <w:r w:rsidR="005B76C7" w:rsidRPr="00974F0A">
              <w:rPr>
                <w:rFonts w:asciiTheme="minorHAnsi" w:hAnsiTheme="minorHAnsi"/>
                <w:sz w:val="20"/>
                <w:szCs w:val="20"/>
              </w:rPr>
              <w:t xml:space="preserve"> wiedza pozwalająca na zrozumienie zjawisk i procesów zachodzących w dziejach kultury</w:t>
            </w:r>
            <w:r w:rsidR="00ED32F8" w:rsidRPr="00974F0A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F306FA" w:rsidRPr="00974F0A" w:rsidTr="00B876C7">
        <w:trPr>
          <w:trHeight w:val="404"/>
        </w:trPr>
        <w:tc>
          <w:tcPr>
            <w:tcW w:w="1276" w:type="dxa"/>
            <w:shd w:val="clear" w:color="auto" w:fill="DBE5F1"/>
            <w:vAlign w:val="center"/>
          </w:tcPr>
          <w:p w:rsidR="00F306FA" w:rsidRPr="00974F0A" w:rsidRDefault="00F306FA">
            <w:pPr>
              <w:autoSpaceDE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Umiejętności</w:t>
            </w:r>
          </w:p>
        </w:tc>
        <w:tc>
          <w:tcPr>
            <w:tcW w:w="8364" w:type="dxa"/>
            <w:vAlign w:val="center"/>
          </w:tcPr>
          <w:p w:rsidR="00F306FA" w:rsidRPr="00974F0A" w:rsidRDefault="005B76C7" w:rsidP="002E2033">
            <w:pPr>
              <w:autoSpaceDE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/>
                <w:sz w:val="20"/>
                <w:szCs w:val="20"/>
              </w:rPr>
              <w:t xml:space="preserve">Wyciąganie wniosków z uzyskanych przesłanek, łączenie faktów w całość, sporządzanie notatek z </w:t>
            </w:r>
            <w:r w:rsidR="002E2033">
              <w:rPr>
                <w:rFonts w:asciiTheme="minorHAnsi" w:hAnsiTheme="minorHAnsi"/>
                <w:sz w:val="20"/>
                <w:szCs w:val="20"/>
              </w:rPr>
              <w:t>zajęć</w:t>
            </w:r>
            <w:r w:rsidRPr="00974F0A">
              <w:rPr>
                <w:rFonts w:asciiTheme="minorHAnsi" w:hAnsiTheme="minorHAnsi"/>
                <w:sz w:val="20"/>
                <w:szCs w:val="20"/>
              </w:rPr>
              <w:t>, korzystanie z literatury oraz źródeł uzupełniających.</w:t>
            </w:r>
          </w:p>
        </w:tc>
      </w:tr>
      <w:tr w:rsidR="00F306FA" w:rsidRPr="00974F0A" w:rsidTr="00B876C7">
        <w:tc>
          <w:tcPr>
            <w:tcW w:w="1276" w:type="dxa"/>
            <w:shd w:val="clear" w:color="auto" w:fill="DBE5F1"/>
            <w:vAlign w:val="center"/>
          </w:tcPr>
          <w:p w:rsidR="00F306FA" w:rsidRPr="00974F0A" w:rsidRDefault="00F306FA">
            <w:pPr>
              <w:autoSpaceDE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Kursy</w:t>
            </w:r>
          </w:p>
        </w:tc>
        <w:tc>
          <w:tcPr>
            <w:tcW w:w="8364" w:type="dxa"/>
            <w:vAlign w:val="center"/>
          </w:tcPr>
          <w:p w:rsidR="00E84E91" w:rsidRPr="00974F0A" w:rsidRDefault="00E442F4" w:rsidP="008523A7">
            <w:pPr>
              <w:autoSpaceDE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Cywilizacja </w:t>
            </w:r>
            <w:r w:rsidR="002E2033">
              <w:rPr>
                <w:rFonts w:asciiTheme="minorHAnsi" w:hAnsiTheme="minorHAnsi" w:cs="Arial"/>
                <w:sz w:val="20"/>
                <w:szCs w:val="20"/>
              </w:rPr>
              <w:t xml:space="preserve">i kultura </w:t>
            </w:r>
            <w:r>
              <w:rPr>
                <w:rFonts w:asciiTheme="minorHAnsi" w:hAnsiTheme="minorHAnsi" w:cs="Arial"/>
                <w:sz w:val="20"/>
                <w:szCs w:val="20"/>
              </w:rPr>
              <w:t>Wysp Brytyjskich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Default="00F306FA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8F3702" w:rsidRDefault="008F3702">
      <w:pPr>
        <w:rPr>
          <w:rFonts w:asciiTheme="minorHAnsi" w:hAnsiTheme="minorHAnsi" w:cs="Arial"/>
          <w:sz w:val="20"/>
          <w:szCs w:val="20"/>
        </w:rPr>
      </w:pPr>
    </w:p>
    <w:p w:rsidR="008F3702" w:rsidRDefault="008F3702">
      <w:pPr>
        <w:rPr>
          <w:rFonts w:asciiTheme="minorHAnsi" w:hAnsiTheme="minorHAnsi" w:cs="Arial"/>
          <w:sz w:val="20"/>
          <w:szCs w:val="20"/>
        </w:rPr>
      </w:pPr>
    </w:p>
    <w:p w:rsidR="008F3702" w:rsidRDefault="008F3702">
      <w:pPr>
        <w:rPr>
          <w:rFonts w:asciiTheme="minorHAnsi" w:hAnsiTheme="minorHAnsi" w:cs="Arial"/>
          <w:sz w:val="20"/>
          <w:szCs w:val="20"/>
        </w:rPr>
      </w:pPr>
    </w:p>
    <w:p w:rsidR="008F3702" w:rsidRDefault="008F3702">
      <w:pPr>
        <w:rPr>
          <w:rFonts w:asciiTheme="minorHAnsi" w:hAnsiTheme="minorHAnsi" w:cs="Arial"/>
          <w:sz w:val="20"/>
          <w:szCs w:val="20"/>
        </w:rPr>
      </w:pPr>
    </w:p>
    <w:p w:rsidR="00CA1D45" w:rsidRDefault="00CA1D45">
      <w:pPr>
        <w:rPr>
          <w:rFonts w:asciiTheme="minorHAnsi" w:hAnsiTheme="minorHAnsi" w:cs="Arial"/>
          <w:sz w:val="20"/>
          <w:szCs w:val="20"/>
        </w:rPr>
      </w:pPr>
    </w:p>
    <w:p w:rsidR="00CA1D45" w:rsidRDefault="00CA1D45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Pr="00974F0A" w:rsidRDefault="004F1907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3A666C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lastRenderedPageBreak/>
        <w:t xml:space="preserve">Efekty </w:t>
      </w:r>
      <w:r w:rsidR="00922A9D" w:rsidRPr="00922A9D">
        <w:rPr>
          <w:rFonts w:asciiTheme="minorHAnsi" w:hAnsiTheme="minorHAnsi" w:cs="Arial"/>
          <w:b/>
          <w:sz w:val="20"/>
          <w:szCs w:val="20"/>
        </w:rPr>
        <w:t>uczenia się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946"/>
        <w:gridCol w:w="1418"/>
      </w:tblGrid>
      <w:tr w:rsidR="002F7EE6" w:rsidRPr="00A25233" w:rsidTr="002B3E81">
        <w:trPr>
          <w:cantSplit/>
          <w:trHeight w:val="645"/>
        </w:trPr>
        <w:tc>
          <w:tcPr>
            <w:tcW w:w="1276" w:type="dxa"/>
            <w:vMerge w:val="restart"/>
            <w:shd w:val="clear" w:color="auto" w:fill="DBE5F1"/>
            <w:vAlign w:val="center"/>
          </w:tcPr>
          <w:p w:rsidR="002F7EE6" w:rsidRPr="00A25233" w:rsidRDefault="002F7EE6" w:rsidP="002B3E81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Wiedza</w:t>
            </w:r>
          </w:p>
        </w:tc>
        <w:tc>
          <w:tcPr>
            <w:tcW w:w="6946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 xml:space="preserve">Efekt </w:t>
            </w:r>
            <w:r w:rsidR="00922A9D" w:rsidRPr="00922A9D">
              <w:rPr>
                <w:rFonts w:asciiTheme="minorHAnsi" w:hAnsiTheme="minorHAnsi" w:cs="Arial"/>
                <w:b/>
                <w:sz w:val="20"/>
                <w:szCs w:val="20"/>
              </w:rPr>
              <w:t>uczenia się</w:t>
            </w:r>
            <w:r w:rsidR="00922A9D" w:rsidRPr="00A25233">
              <w:rPr>
                <w:rFonts w:asciiTheme="minorHAnsi" w:hAnsiTheme="minorHAnsi" w:cs="Arial"/>
                <w:b/>
                <w:sz w:val="20"/>
                <w:szCs w:val="20"/>
              </w:rPr>
              <w:t xml:space="preserve"> </w:t>
            </w: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dla kursu</w:t>
            </w:r>
          </w:p>
        </w:tc>
        <w:tc>
          <w:tcPr>
            <w:tcW w:w="1418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Odniesienie do efektów kierunkowych</w:t>
            </w:r>
          </w:p>
        </w:tc>
      </w:tr>
      <w:tr w:rsidR="002F7EE6" w:rsidRPr="00A25233" w:rsidTr="00195452">
        <w:trPr>
          <w:cantSplit/>
          <w:trHeight w:val="1308"/>
        </w:trPr>
        <w:tc>
          <w:tcPr>
            <w:tcW w:w="1276" w:type="dxa"/>
            <w:vMerge/>
          </w:tcPr>
          <w:p w:rsidR="002F7EE6" w:rsidRPr="00A25233" w:rsidRDefault="002F7EE6" w:rsidP="00D23FD4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946" w:type="dxa"/>
          </w:tcPr>
          <w:p w:rsidR="00CE243B" w:rsidRPr="00CE243B" w:rsidRDefault="00F0413B" w:rsidP="004F1907">
            <w:pPr>
              <w:pStyle w:val="Default"/>
              <w:ind w:left="-64"/>
              <w:jc w:val="both"/>
              <w:rPr>
                <w:rFonts w:asciiTheme="minorHAnsi" w:eastAsia="MyriadPro-Regular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W01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CE243B" w:rsidRPr="00CE243B">
              <w:rPr>
                <w:rFonts w:asciiTheme="minorHAnsi" w:hAnsiTheme="minorHAnsi" w:cstheme="minorHAnsi"/>
                <w:sz w:val="20"/>
                <w:szCs w:val="20"/>
              </w:rPr>
              <w:t xml:space="preserve">posiada pogłębioną wiedzę o powiązaniach dziedzin nauki i dyscyplin naukowych właściwych dla filologii pozwalającą na integrowanie perspektyw właściwych dla kilku dyscyplin (literaturoznawstwo, kulturoznawstwo, </w:t>
            </w:r>
            <w:proofErr w:type="spellStart"/>
            <w:r w:rsidR="00CE243B" w:rsidRPr="00CE243B">
              <w:rPr>
                <w:rFonts w:asciiTheme="minorHAnsi" w:hAnsiTheme="minorHAnsi" w:cstheme="minorHAnsi"/>
                <w:sz w:val="20"/>
                <w:szCs w:val="20"/>
              </w:rPr>
              <w:t>medioznawstwo</w:t>
            </w:r>
            <w:proofErr w:type="spellEnd"/>
            <w:r w:rsidR="00CE243B" w:rsidRPr="00CE243B">
              <w:rPr>
                <w:rFonts w:asciiTheme="minorHAnsi" w:hAnsiTheme="minorHAnsi" w:cstheme="minorHAnsi"/>
                <w:sz w:val="20"/>
                <w:szCs w:val="20"/>
              </w:rPr>
              <w:t>, językoznawstwo)</w:t>
            </w:r>
          </w:p>
          <w:p w:rsidR="002F7EE6" w:rsidRPr="00CE243B" w:rsidRDefault="00F0413B" w:rsidP="00CE243B">
            <w:pPr>
              <w:pStyle w:val="Default"/>
              <w:ind w:left="-6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W02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CE243B" w:rsidRPr="00CE243B">
              <w:rPr>
                <w:rFonts w:asciiTheme="minorHAnsi" w:hAnsiTheme="minorHAnsi" w:cstheme="minorHAnsi"/>
                <w:sz w:val="20"/>
                <w:szCs w:val="20"/>
              </w:rPr>
              <w:t>posiada pogłębioną wiedzę i zrozumienie metod analizy, interpretacji, wartościowania i problematyzowania, różnych wytworów kultury właściwe dla wybranych tradycji, teorii lub szkół badawczych w zakresie literaturoznawstwa i pokrewnych</w:t>
            </w:r>
          </w:p>
        </w:tc>
        <w:tc>
          <w:tcPr>
            <w:tcW w:w="1418" w:type="dxa"/>
          </w:tcPr>
          <w:p w:rsidR="00CE243B" w:rsidRPr="00CE243B" w:rsidRDefault="00CE243B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E243B">
              <w:rPr>
                <w:rFonts w:asciiTheme="minorHAnsi" w:hAnsiTheme="minorHAnsi" w:cstheme="minorHAnsi"/>
                <w:sz w:val="20"/>
                <w:szCs w:val="20"/>
              </w:rPr>
              <w:t>K2_W03</w:t>
            </w:r>
          </w:p>
          <w:p w:rsidR="00CE243B" w:rsidRPr="00CE243B" w:rsidRDefault="00CE243B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E243B" w:rsidRPr="00CE243B" w:rsidRDefault="00CE243B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E243B" w:rsidRPr="00CE243B" w:rsidRDefault="00CE243B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E243B" w:rsidRPr="00CE243B" w:rsidRDefault="00CE243B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E243B">
              <w:rPr>
                <w:rFonts w:asciiTheme="minorHAnsi" w:hAnsiTheme="minorHAnsi" w:cstheme="minorHAnsi"/>
                <w:sz w:val="20"/>
                <w:szCs w:val="20"/>
              </w:rPr>
              <w:t>K2_W05</w:t>
            </w:r>
          </w:p>
          <w:p w:rsidR="00CE243B" w:rsidRPr="00CE243B" w:rsidRDefault="00CE243B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E243B" w:rsidRPr="00CE243B" w:rsidRDefault="00CE243B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F7EE6" w:rsidRPr="00CE243B" w:rsidRDefault="002F7EE6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F7EE6" w:rsidRPr="00A25233" w:rsidTr="002B3E81">
        <w:trPr>
          <w:cantSplit/>
          <w:trHeight w:val="680"/>
        </w:trPr>
        <w:tc>
          <w:tcPr>
            <w:tcW w:w="1276" w:type="dxa"/>
            <w:vMerge w:val="restart"/>
            <w:shd w:val="clear" w:color="auto" w:fill="DBE5F1"/>
            <w:vAlign w:val="center"/>
          </w:tcPr>
          <w:p w:rsidR="002F7EE6" w:rsidRPr="00A25233" w:rsidRDefault="002F7EE6" w:rsidP="002B3E81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Umiejętności</w:t>
            </w:r>
          </w:p>
        </w:tc>
        <w:tc>
          <w:tcPr>
            <w:tcW w:w="6946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 xml:space="preserve">Efekt </w:t>
            </w:r>
            <w:r w:rsidR="00922A9D" w:rsidRPr="00922A9D">
              <w:rPr>
                <w:rFonts w:asciiTheme="minorHAnsi" w:hAnsiTheme="minorHAnsi" w:cs="Arial"/>
                <w:b/>
                <w:sz w:val="20"/>
                <w:szCs w:val="20"/>
              </w:rPr>
              <w:t>uczenia się</w:t>
            </w:r>
            <w:r w:rsidR="00922A9D" w:rsidRPr="00A25233">
              <w:rPr>
                <w:rFonts w:asciiTheme="minorHAnsi" w:hAnsiTheme="minorHAnsi" w:cs="Arial"/>
                <w:b/>
                <w:sz w:val="20"/>
                <w:szCs w:val="20"/>
              </w:rPr>
              <w:t xml:space="preserve"> </w:t>
            </w: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dla kursu</w:t>
            </w:r>
          </w:p>
        </w:tc>
        <w:tc>
          <w:tcPr>
            <w:tcW w:w="1418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Odniesienie do efektów kierunkowych</w:t>
            </w:r>
          </w:p>
        </w:tc>
      </w:tr>
      <w:tr w:rsidR="002F7EE6" w:rsidRPr="00A25233" w:rsidTr="002B3E81">
        <w:trPr>
          <w:cantSplit/>
          <w:trHeight w:val="2116"/>
        </w:trPr>
        <w:tc>
          <w:tcPr>
            <w:tcW w:w="1276" w:type="dxa"/>
            <w:vMerge/>
          </w:tcPr>
          <w:p w:rsidR="002F7EE6" w:rsidRPr="00A25233" w:rsidRDefault="002F7EE6" w:rsidP="00D23FD4">
            <w:pPr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6946" w:type="dxa"/>
          </w:tcPr>
          <w:p w:rsidR="002F7EE6" w:rsidRPr="00F0413B" w:rsidRDefault="00F0413B" w:rsidP="004F1907">
            <w:pPr>
              <w:ind w:left="-7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U01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Pr="00F0413B">
              <w:rPr>
                <w:rFonts w:asciiTheme="minorHAnsi" w:hAnsiTheme="minorHAnsi" w:cstheme="minorHAnsi"/>
                <w:sz w:val="20"/>
                <w:szCs w:val="20"/>
              </w:rPr>
              <w:t>formułuje i analizuje problemy badawcze w zakresie literaturoznawstwa oraz kultury (w tym mediów) krajów danego obszaru językowego w sposób pogłębiony</w:t>
            </w:r>
          </w:p>
          <w:p w:rsidR="00F0413B" w:rsidRPr="00F0413B" w:rsidRDefault="00F0413B" w:rsidP="004F1907">
            <w:pPr>
              <w:ind w:left="-7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F0413B">
              <w:rPr>
                <w:rFonts w:asciiTheme="minorHAnsi" w:hAnsiTheme="minorHAnsi" w:cstheme="minorHAnsi"/>
                <w:sz w:val="20"/>
                <w:szCs w:val="20"/>
              </w:rPr>
              <w:t>przeprowadza</w:t>
            </w:r>
            <w:proofErr w:type="gramEnd"/>
            <w:r w:rsidRPr="00F0413B">
              <w:rPr>
                <w:rFonts w:asciiTheme="minorHAnsi" w:hAnsiTheme="minorHAnsi" w:cstheme="minorHAnsi"/>
                <w:sz w:val="20"/>
                <w:szCs w:val="20"/>
              </w:rPr>
              <w:t xml:space="preserve"> krytyczną analizę i interpretację różnych rodzajów wytworów kultury,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U02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Pr="00F0413B">
              <w:rPr>
                <w:rFonts w:asciiTheme="minorHAnsi" w:hAnsiTheme="minorHAnsi" w:cstheme="minorHAnsi"/>
                <w:sz w:val="20"/>
                <w:szCs w:val="20"/>
              </w:rPr>
              <w:t xml:space="preserve">stosując oryginalne podejścia, uwzględniające nowe osiągnięcia humanistyki, w celu określenia ich znaczeń, oddziaływania społecznego, miejsca w procesie </w:t>
            </w:r>
            <w:proofErr w:type="spellStart"/>
            <w:r w:rsidRPr="00F0413B">
              <w:rPr>
                <w:rFonts w:asciiTheme="minorHAnsi" w:hAnsiTheme="minorHAnsi" w:cstheme="minorHAnsi"/>
                <w:sz w:val="20"/>
                <w:szCs w:val="20"/>
              </w:rPr>
              <w:t>historyczno</w:t>
            </w:r>
            <w:proofErr w:type="spellEnd"/>
            <w:r w:rsidRPr="00F0413B">
              <w:rPr>
                <w:rFonts w:asciiTheme="minorHAnsi" w:hAnsiTheme="minorHAnsi" w:cstheme="minorHAnsi"/>
                <w:sz w:val="20"/>
                <w:szCs w:val="20"/>
              </w:rPr>
              <w:t xml:space="preserve"> kulturowym</w:t>
            </w:r>
          </w:p>
          <w:p w:rsidR="00F0413B" w:rsidRPr="00F0413B" w:rsidRDefault="00F0413B" w:rsidP="00F0413B">
            <w:pPr>
              <w:ind w:left="-7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U03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Pr="00F0413B">
              <w:rPr>
                <w:rFonts w:asciiTheme="minorHAnsi" w:hAnsiTheme="minorHAnsi" w:cstheme="minorHAnsi"/>
                <w:sz w:val="20"/>
                <w:szCs w:val="20"/>
              </w:rPr>
              <w:t>formułuje krytyczne opinie o wytworach kultury na podstawie wiedzy naukowej i doświadczenia oraz prezentuje opracowania krytyczne w różnych formach i w różnych mediach</w:t>
            </w:r>
          </w:p>
        </w:tc>
        <w:tc>
          <w:tcPr>
            <w:tcW w:w="1418" w:type="dxa"/>
          </w:tcPr>
          <w:p w:rsidR="002F7EE6" w:rsidRPr="00F0413B" w:rsidRDefault="00F0413B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0413B">
              <w:rPr>
                <w:rFonts w:asciiTheme="minorHAnsi" w:hAnsiTheme="minorHAnsi" w:cstheme="minorHAnsi"/>
                <w:sz w:val="20"/>
                <w:szCs w:val="20"/>
              </w:rPr>
              <w:t>K2_U02</w:t>
            </w:r>
          </w:p>
          <w:p w:rsidR="00F0413B" w:rsidRPr="00F0413B" w:rsidRDefault="00F0413B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413B" w:rsidRPr="00F0413B" w:rsidRDefault="00F0413B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413B" w:rsidRPr="00F0413B" w:rsidRDefault="00F0413B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0413B">
              <w:rPr>
                <w:rFonts w:asciiTheme="minorHAnsi" w:hAnsiTheme="minorHAnsi" w:cstheme="minorHAnsi"/>
                <w:sz w:val="20"/>
                <w:szCs w:val="20"/>
              </w:rPr>
              <w:t>K2_U05</w:t>
            </w:r>
          </w:p>
          <w:p w:rsidR="00F0413B" w:rsidRPr="00F0413B" w:rsidRDefault="00F0413B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413B" w:rsidRPr="00F0413B" w:rsidRDefault="00F0413B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413B" w:rsidRPr="00F0413B" w:rsidRDefault="00F0413B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0413B">
              <w:rPr>
                <w:rFonts w:asciiTheme="minorHAnsi" w:hAnsiTheme="minorHAnsi" w:cstheme="minorHAnsi"/>
                <w:sz w:val="20"/>
                <w:szCs w:val="20"/>
              </w:rPr>
              <w:t>K2_U07</w:t>
            </w:r>
          </w:p>
        </w:tc>
      </w:tr>
      <w:tr w:rsidR="002F7EE6" w:rsidRPr="00A25233" w:rsidTr="002B3E81">
        <w:trPr>
          <w:cantSplit/>
          <w:trHeight w:val="650"/>
        </w:trPr>
        <w:tc>
          <w:tcPr>
            <w:tcW w:w="1276" w:type="dxa"/>
            <w:vMerge w:val="restart"/>
            <w:shd w:val="clear" w:color="auto" w:fill="DBE5F1"/>
            <w:vAlign w:val="center"/>
          </w:tcPr>
          <w:p w:rsidR="002F7EE6" w:rsidRPr="00A25233" w:rsidRDefault="002F7EE6" w:rsidP="002B3E81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Kompetencje społeczne</w:t>
            </w:r>
          </w:p>
        </w:tc>
        <w:tc>
          <w:tcPr>
            <w:tcW w:w="6946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 xml:space="preserve">Efekt </w:t>
            </w:r>
            <w:r w:rsidR="00922A9D" w:rsidRPr="00922A9D">
              <w:rPr>
                <w:rFonts w:asciiTheme="minorHAnsi" w:hAnsiTheme="minorHAnsi" w:cs="Arial"/>
                <w:b/>
                <w:sz w:val="20"/>
                <w:szCs w:val="20"/>
              </w:rPr>
              <w:t>uczenia się</w:t>
            </w:r>
            <w:r w:rsidR="00922A9D" w:rsidRPr="00A25233">
              <w:rPr>
                <w:rFonts w:asciiTheme="minorHAnsi" w:hAnsiTheme="minorHAnsi" w:cs="Arial"/>
                <w:b/>
                <w:sz w:val="20"/>
                <w:szCs w:val="20"/>
              </w:rPr>
              <w:t xml:space="preserve"> </w:t>
            </w: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dla kursu</w:t>
            </w:r>
          </w:p>
        </w:tc>
        <w:tc>
          <w:tcPr>
            <w:tcW w:w="1418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Odniesienie do efektów kierunkowych</w:t>
            </w:r>
          </w:p>
        </w:tc>
      </w:tr>
      <w:tr w:rsidR="002F7EE6" w:rsidRPr="00A25233" w:rsidTr="002B3E81">
        <w:trPr>
          <w:cantSplit/>
          <w:trHeight w:val="1048"/>
        </w:trPr>
        <w:tc>
          <w:tcPr>
            <w:tcW w:w="1276" w:type="dxa"/>
            <w:vMerge/>
          </w:tcPr>
          <w:p w:rsidR="002F7EE6" w:rsidRPr="00A25233" w:rsidRDefault="002F7EE6" w:rsidP="00D23FD4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946" w:type="dxa"/>
          </w:tcPr>
          <w:p w:rsidR="004F1907" w:rsidRPr="00296298" w:rsidRDefault="004F1907" w:rsidP="004F1907">
            <w:pPr>
              <w:ind w:left="-70"/>
              <w:jc w:val="both"/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</w:pPr>
            <w:proofErr w:type="spellStart"/>
            <w:r w:rsidRPr="00296298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>K01</w:t>
            </w:r>
            <w:proofErr w:type="spellEnd"/>
            <w:r w:rsidRPr="00296298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 xml:space="preserve">: </w:t>
            </w:r>
            <w:r w:rsidR="00296298" w:rsidRPr="00296298">
              <w:rPr>
                <w:rFonts w:asciiTheme="minorHAnsi" w:hAnsiTheme="minorHAnsi" w:cstheme="minorHAnsi"/>
                <w:sz w:val="20"/>
                <w:szCs w:val="20"/>
              </w:rPr>
              <w:t>rozumie znaczenie wiedzy w rozwiązywaniu problemów</w:t>
            </w:r>
          </w:p>
          <w:p w:rsidR="004F1907" w:rsidRPr="00296298" w:rsidRDefault="004F1907" w:rsidP="004F1907">
            <w:pPr>
              <w:ind w:left="-70"/>
              <w:jc w:val="both"/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</w:pPr>
            <w:proofErr w:type="spellStart"/>
            <w:r w:rsidRPr="00296298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>K02</w:t>
            </w:r>
            <w:proofErr w:type="spellEnd"/>
            <w:r w:rsidRPr="00296298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 xml:space="preserve">: </w:t>
            </w:r>
            <w:r w:rsidR="00296298" w:rsidRPr="00296298">
              <w:rPr>
                <w:rFonts w:asciiTheme="minorHAnsi" w:hAnsiTheme="minorHAnsi" w:cstheme="minorHAnsi"/>
                <w:sz w:val="20"/>
                <w:szCs w:val="20"/>
              </w:rPr>
              <w:t>systematycznie uczestniczy w życiu kulturalnym, interesuje się aktualnymi wydarzeniami kulturalnymi, nowatorskimi formami wyrazu artystycznego, nowymi zjawiskami w sztuce</w:t>
            </w:r>
          </w:p>
          <w:p w:rsidR="002F7EE6" w:rsidRPr="00296298" w:rsidRDefault="004F1907" w:rsidP="004F1907">
            <w:pPr>
              <w:ind w:left="-7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96298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>K03</w:t>
            </w:r>
            <w:proofErr w:type="spellEnd"/>
            <w:r w:rsidRPr="00296298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 xml:space="preserve">: </w:t>
            </w:r>
            <w:r w:rsidR="00296298" w:rsidRPr="00296298">
              <w:rPr>
                <w:rFonts w:asciiTheme="minorHAnsi" w:hAnsiTheme="minorHAnsi" w:cstheme="minorHAnsi"/>
                <w:sz w:val="20"/>
                <w:szCs w:val="20"/>
              </w:rPr>
              <w:t>krytycznie ocenia odbierane treści</w:t>
            </w:r>
          </w:p>
        </w:tc>
        <w:tc>
          <w:tcPr>
            <w:tcW w:w="1418" w:type="dxa"/>
          </w:tcPr>
          <w:p w:rsidR="002F7EE6" w:rsidRPr="00296298" w:rsidRDefault="00296298" w:rsidP="004F1907">
            <w:pPr>
              <w:pStyle w:val="Default"/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6298">
              <w:rPr>
                <w:rFonts w:asciiTheme="minorHAnsi" w:hAnsiTheme="minorHAnsi" w:cstheme="minorHAnsi"/>
                <w:sz w:val="20"/>
                <w:szCs w:val="20"/>
              </w:rPr>
              <w:t>K2_K01</w:t>
            </w:r>
          </w:p>
          <w:p w:rsidR="00296298" w:rsidRPr="00296298" w:rsidRDefault="00296298" w:rsidP="004F1907">
            <w:pPr>
              <w:pStyle w:val="Default"/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6298">
              <w:rPr>
                <w:rFonts w:asciiTheme="minorHAnsi" w:hAnsiTheme="minorHAnsi" w:cstheme="minorHAnsi"/>
                <w:sz w:val="20"/>
                <w:szCs w:val="20"/>
              </w:rPr>
              <w:t>K2_K02</w:t>
            </w:r>
          </w:p>
          <w:p w:rsidR="00296298" w:rsidRDefault="00296298" w:rsidP="004F1907">
            <w:pPr>
              <w:pStyle w:val="Default"/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96298" w:rsidRDefault="00296298" w:rsidP="004F1907">
            <w:pPr>
              <w:pStyle w:val="Default"/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96298" w:rsidRPr="00296298" w:rsidRDefault="00296298" w:rsidP="004F1907">
            <w:pPr>
              <w:pStyle w:val="Default"/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6298">
              <w:rPr>
                <w:rFonts w:asciiTheme="minorHAnsi" w:hAnsiTheme="minorHAnsi" w:cstheme="minorHAnsi"/>
                <w:sz w:val="20"/>
                <w:szCs w:val="20"/>
              </w:rPr>
              <w:t>K2_K03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127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306FA" w:rsidRPr="00974F0A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ind w:left="45" w:right="13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Organizacja</w:t>
            </w:r>
          </w:p>
        </w:tc>
      </w:tr>
      <w:tr w:rsidR="00F306FA" w:rsidRPr="00974F0A" w:rsidTr="001061C8">
        <w:trPr>
          <w:cantSplit/>
          <w:trHeight w:val="654"/>
        </w:trPr>
        <w:tc>
          <w:tcPr>
            <w:tcW w:w="709" w:type="dxa"/>
            <w:vMerge w:val="restart"/>
            <w:shd w:val="clear" w:color="auto" w:fill="DBE5F1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Forma zajęć</w:t>
            </w:r>
          </w:p>
        </w:tc>
        <w:tc>
          <w:tcPr>
            <w:tcW w:w="2127" w:type="dxa"/>
            <w:vMerge w:val="restart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Wykład</w:t>
            </w:r>
          </w:p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Ćwiczenia w grupach</w:t>
            </w:r>
          </w:p>
        </w:tc>
      </w:tr>
      <w:tr w:rsidR="00F306FA" w:rsidRPr="00974F0A" w:rsidTr="001061C8">
        <w:trPr>
          <w:cantSplit/>
          <w:trHeight w:val="477"/>
        </w:trPr>
        <w:tc>
          <w:tcPr>
            <w:tcW w:w="709" w:type="dxa"/>
            <w:vMerge/>
            <w:shd w:val="clear" w:color="auto" w:fill="DBE5F1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F306FA" w:rsidRPr="00974F0A" w:rsidTr="001061C8">
        <w:trPr>
          <w:trHeight w:val="499"/>
        </w:trPr>
        <w:tc>
          <w:tcPr>
            <w:tcW w:w="709" w:type="dxa"/>
            <w:shd w:val="clear" w:color="auto" w:fill="DBE5F1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Liczba godzin</w:t>
            </w:r>
          </w:p>
        </w:tc>
        <w:tc>
          <w:tcPr>
            <w:tcW w:w="2127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207278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306FA" w:rsidRPr="00974F0A" w:rsidRDefault="00F306FA" w:rsidP="00217A24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954E7B" w:rsidRPr="00974F0A" w:rsidRDefault="00954E7B">
      <w:pPr>
        <w:rPr>
          <w:rFonts w:asciiTheme="minorHAnsi" w:hAnsiTheme="minorHAnsi" w:cs="Arial"/>
          <w:b/>
          <w:sz w:val="20"/>
          <w:szCs w:val="20"/>
        </w:rPr>
      </w:pPr>
    </w:p>
    <w:p w:rsidR="00954E7B" w:rsidRDefault="00954E7B">
      <w:pPr>
        <w:rPr>
          <w:rFonts w:asciiTheme="minorHAnsi" w:hAnsiTheme="minorHAnsi" w:cs="Arial"/>
          <w:b/>
          <w:sz w:val="20"/>
          <w:szCs w:val="20"/>
        </w:rPr>
      </w:pPr>
    </w:p>
    <w:p w:rsidR="00207278" w:rsidRDefault="00207278">
      <w:pPr>
        <w:rPr>
          <w:rFonts w:asciiTheme="minorHAnsi" w:hAnsiTheme="minorHAnsi" w:cs="Arial"/>
          <w:b/>
          <w:sz w:val="20"/>
          <w:szCs w:val="20"/>
        </w:rPr>
      </w:pPr>
    </w:p>
    <w:p w:rsidR="00195452" w:rsidRDefault="00195452">
      <w:pPr>
        <w:rPr>
          <w:rFonts w:asciiTheme="minorHAnsi" w:hAnsiTheme="minorHAnsi" w:cs="Arial"/>
          <w:b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Opis metod prowadzenia zajęć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306FA" w:rsidRPr="00974F0A" w:rsidTr="00277A16">
        <w:trPr>
          <w:trHeight w:val="732"/>
        </w:trPr>
        <w:tc>
          <w:tcPr>
            <w:tcW w:w="9622" w:type="dxa"/>
          </w:tcPr>
          <w:p w:rsidR="00207278" w:rsidRPr="007D4F91" w:rsidRDefault="00207278" w:rsidP="0020727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Konwersatorium</w:t>
            </w:r>
          </w:p>
          <w:p w:rsidR="00207278" w:rsidRPr="007D4F91" w:rsidRDefault="00207278" w:rsidP="0020727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Prezentacja multimedialna</w:t>
            </w:r>
          </w:p>
          <w:p w:rsidR="00207278" w:rsidRPr="007D4F91" w:rsidRDefault="00207278" w:rsidP="002072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 xml:space="preserve">Metoda komunikacyjna oraz zadaniowa </w:t>
            </w:r>
          </w:p>
          <w:p w:rsidR="00207278" w:rsidRPr="007D4F91" w:rsidRDefault="00207278" w:rsidP="002072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Metody podające, eksponujące, problemowe, aktywizujące</w:t>
            </w:r>
          </w:p>
          <w:p w:rsidR="00207278" w:rsidRPr="007D4F91" w:rsidRDefault="00207278" w:rsidP="00207278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Metoda projektowa</w:t>
            </w:r>
          </w:p>
          <w:p w:rsidR="009D57C3" w:rsidRPr="00207278" w:rsidRDefault="00207278" w:rsidP="00207278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Metody wspierające autonomiczne uczenie się</w:t>
            </w:r>
          </w:p>
        </w:tc>
      </w:tr>
    </w:tbl>
    <w:p w:rsidR="00954E7B" w:rsidRPr="00974F0A" w:rsidRDefault="00954E7B" w:rsidP="00954E7B">
      <w:pPr>
        <w:rPr>
          <w:rFonts w:asciiTheme="minorHAnsi" w:hAnsiTheme="minorHAnsi" w:cs="Arial"/>
          <w:sz w:val="20"/>
          <w:szCs w:val="20"/>
        </w:rPr>
      </w:pPr>
    </w:p>
    <w:p w:rsidR="00277A16" w:rsidRPr="00974F0A" w:rsidRDefault="00277A16" w:rsidP="00954E7B">
      <w:pPr>
        <w:rPr>
          <w:rFonts w:asciiTheme="minorHAnsi" w:hAnsiTheme="minorHAnsi" w:cs="Arial"/>
          <w:sz w:val="20"/>
          <w:szCs w:val="20"/>
        </w:rPr>
      </w:pPr>
    </w:p>
    <w:p w:rsidR="00954E7B" w:rsidRPr="00974F0A" w:rsidRDefault="00954E7B" w:rsidP="00954E7B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lastRenderedPageBreak/>
        <w:t xml:space="preserve">Formy sprawdzania efektów </w:t>
      </w:r>
      <w:r w:rsidR="00922A9D" w:rsidRPr="00922A9D">
        <w:rPr>
          <w:rFonts w:asciiTheme="minorHAnsi" w:hAnsiTheme="minorHAnsi" w:cs="Arial"/>
          <w:b/>
          <w:sz w:val="20"/>
          <w:szCs w:val="20"/>
        </w:rPr>
        <w:t>uczenia się</w:t>
      </w:r>
    </w:p>
    <w:p w:rsidR="00954E7B" w:rsidRDefault="00954E7B" w:rsidP="00954E7B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6146CE" w:rsidRPr="007D4F91" w:rsidTr="00354BF3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 xml:space="preserve">E – </w:t>
            </w:r>
            <w:r w:rsidRPr="007D4F91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Inne</w:t>
            </w:r>
          </w:p>
        </w:tc>
      </w:tr>
      <w:tr w:rsidR="006146CE" w:rsidRPr="007D4F91" w:rsidTr="00354BF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pStyle w:val="Tekstdymka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W0</w:t>
            </w:r>
            <w:r w:rsidR="00576D0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proofErr w:type="spellEnd"/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CA1D45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W0</w:t>
            </w:r>
            <w:r w:rsidR="00576D0E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proofErr w:type="spellEnd"/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CA1D45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U0</w:t>
            </w:r>
            <w:r w:rsidR="00576D0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proofErr w:type="spellEnd"/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CA1D45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U0</w:t>
            </w:r>
            <w:r w:rsidR="00576D0E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proofErr w:type="spellEnd"/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CA1D45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U0</w:t>
            </w:r>
            <w:r w:rsidR="00576D0E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proofErr w:type="spellEnd"/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CA1D45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K01</w:t>
            </w:r>
            <w:proofErr w:type="spellEnd"/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K02</w:t>
            </w:r>
            <w:proofErr w:type="spellEnd"/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K03</w:t>
            </w:r>
            <w:proofErr w:type="spellEnd"/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6146CE" w:rsidRDefault="006146CE" w:rsidP="00954E7B">
      <w:pPr>
        <w:rPr>
          <w:rFonts w:asciiTheme="minorHAnsi" w:hAnsiTheme="minorHAnsi" w:cs="Arial"/>
          <w:sz w:val="20"/>
          <w:szCs w:val="20"/>
        </w:rPr>
      </w:pPr>
    </w:p>
    <w:p w:rsidR="00A722AA" w:rsidRPr="00974F0A" w:rsidRDefault="00A722AA" w:rsidP="00A722AA">
      <w:pPr>
        <w:rPr>
          <w:rFonts w:asciiTheme="minorHAnsi" w:hAnsiTheme="minorHAnsi" w:cs="Arial"/>
          <w:sz w:val="20"/>
          <w:szCs w:val="20"/>
        </w:rPr>
      </w:pPr>
    </w:p>
    <w:p w:rsidR="00A722AA" w:rsidRPr="00974F0A" w:rsidRDefault="00A722AA" w:rsidP="00A722A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8647"/>
      </w:tblGrid>
      <w:tr w:rsidR="00F306FA" w:rsidRPr="00974F0A" w:rsidTr="00FB4C55">
        <w:tc>
          <w:tcPr>
            <w:tcW w:w="993" w:type="dxa"/>
            <w:shd w:val="clear" w:color="auto" w:fill="DBE5F1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Kryteria oceny</w:t>
            </w:r>
          </w:p>
        </w:tc>
        <w:tc>
          <w:tcPr>
            <w:tcW w:w="8647" w:type="dxa"/>
          </w:tcPr>
          <w:p w:rsidR="00CA1D45" w:rsidRDefault="00CA1D45" w:rsidP="00CA1D45">
            <w:pPr>
              <w:tabs>
                <w:tab w:val="left" w:pos="17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Regularne i aktywne uczestnictwo w zajęciach</w:t>
            </w:r>
          </w:p>
          <w:p w:rsidR="00CA1D45" w:rsidRPr="007D4F91" w:rsidRDefault="00CA1D45" w:rsidP="00CA1D45">
            <w:pPr>
              <w:tabs>
                <w:tab w:val="left" w:pos="17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Dopuszczalna jedna nieobecność na zajęciach bez usprawiedliwienia</w:t>
            </w:r>
          </w:p>
          <w:p w:rsidR="00CA1D45" w:rsidRPr="007D4F91" w:rsidRDefault="00CA1D45" w:rsidP="00CA1D45">
            <w:pPr>
              <w:tabs>
                <w:tab w:val="left" w:pos="17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 xml:space="preserve">Pozytywna ocena z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egzaminu</w:t>
            </w:r>
          </w:p>
          <w:p w:rsidR="00F306FA" w:rsidRPr="00974F0A" w:rsidRDefault="00CA1D45" w:rsidP="00CA1D45">
            <w:pPr>
              <w:tabs>
                <w:tab w:val="left" w:pos="1762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Standardowa skala ocen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8647"/>
      </w:tblGrid>
      <w:tr w:rsidR="00F306FA" w:rsidRPr="00974F0A" w:rsidTr="001E6673">
        <w:trPr>
          <w:trHeight w:val="1089"/>
        </w:trPr>
        <w:tc>
          <w:tcPr>
            <w:tcW w:w="993" w:type="dxa"/>
            <w:shd w:val="clear" w:color="auto" w:fill="DBE5F1"/>
            <w:vAlign w:val="center"/>
          </w:tcPr>
          <w:p w:rsidR="00F306FA" w:rsidRPr="00974F0A" w:rsidRDefault="00F306FA">
            <w:pPr>
              <w:autoSpaceDE/>
              <w:spacing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Uwagi</w:t>
            </w:r>
          </w:p>
        </w:tc>
        <w:tc>
          <w:tcPr>
            <w:tcW w:w="8647" w:type="dxa"/>
          </w:tcPr>
          <w:p w:rsidR="00F306FA" w:rsidRPr="00974F0A" w:rsidRDefault="00F306FA">
            <w:pPr>
              <w:pStyle w:val="Zawartotabeli"/>
              <w:spacing w:before="57" w:after="57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Treści merytoryczne (wykaz tematów)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306FA" w:rsidRPr="009E4277" w:rsidTr="001E6673">
        <w:trPr>
          <w:trHeight w:val="979"/>
        </w:trPr>
        <w:tc>
          <w:tcPr>
            <w:tcW w:w="9622" w:type="dxa"/>
          </w:tcPr>
          <w:p w:rsidR="009E4277" w:rsidRDefault="009E4277" w:rsidP="009E4277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Co to jest adaptacja filmowa?</w:t>
            </w:r>
          </w:p>
          <w:p w:rsidR="009E4277" w:rsidRDefault="009E4277" w:rsidP="009E4277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Transfer medialny</w:t>
            </w:r>
          </w:p>
          <w:p w:rsidR="009E4277" w:rsidRDefault="009E4277" w:rsidP="009E4277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Treść, czy sens?</w:t>
            </w:r>
          </w:p>
          <w:p w:rsidR="009E4277" w:rsidRDefault="009E4277" w:rsidP="009E4277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Twórcza zdrada</w:t>
            </w:r>
          </w:p>
          <w:p w:rsidR="009E4277" w:rsidRDefault="009E4277" w:rsidP="009E4277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Ekwiwalencja</w:t>
            </w:r>
          </w:p>
          <w:p w:rsidR="009E4277" w:rsidRDefault="009E4277" w:rsidP="009E4277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Konwergencja mediów</w:t>
            </w:r>
          </w:p>
          <w:p w:rsidR="009E4277" w:rsidRPr="009E4277" w:rsidRDefault="009E4277" w:rsidP="009E4277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  <w:lang w:val="en-GB"/>
              </w:rPr>
            </w:pPr>
          </w:p>
        </w:tc>
      </w:tr>
    </w:tbl>
    <w:p w:rsidR="00F306FA" w:rsidRPr="009E4277" w:rsidRDefault="00F306FA">
      <w:pPr>
        <w:rPr>
          <w:rFonts w:asciiTheme="minorHAnsi" w:hAnsiTheme="minorHAnsi" w:cs="Arial"/>
          <w:sz w:val="20"/>
          <w:szCs w:val="20"/>
          <w:lang w:val="en-GB"/>
        </w:rPr>
      </w:pPr>
    </w:p>
    <w:p w:rsidR="009E4277" w:rsidRPr="00974F0A" w:rsidRDefault="009E4277" w:rsidP="009E4277">
      <w:pPr>
        <w:tabs>
          <w:tab w:val="left" w:pos="3144"/>
        </w:tabs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Wykaz literatury podstawowej</w:t>
      </w:r>
      <w:r>
        <w:rPr>
          <w:rFonts w:asciiTheme="minorHAnsi" w:hAnsiTheme="minorHAnsi" w:cs="Arial"/>
          <w:b/>
          <w:sz w:val="20"/>
          <w:szCs w:val="20"/>
        </w:rPr>
        <w:t xml:space="preserve"> (wybrane rozdziały)</w:t>
      </w:r>
    </w:p>
    <w:p w:rsidR="009E4277" w:rsidRDefault="009E4277" w:rsidP="009E4277">
      <w:pPr>
        <w:jc w:val="both"/>
        <w:rPr>
          <w:rFonts w:asciiTheme="minorHAnsi" w:hAnsiTheme="minorHAnsi"/>
          <w:bCs/>
          <w:spacing w:val="-4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E4277" w:rsidRPr="009E4277" w:rsidTr="00F60AF4">
        <w:trPr>
          <w:trHeight w:val="527"/>
        </w:trPr>
        <w:tc>
          <w:tcPr>
            <w:tcW w:w="9622" w:type="dxa"/>
          </w:tcPr>
          <w:p w:rsidR="00F60AF4" w:rsidRDefault="00F60AF4" w:rsidP="00F60AF4">
            <w:pPr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M. Hendrykowski, </w:t>
            </w:r>
            <w:r w:rsidRPr="00FA5519">
              <w:rPr>
                <w:rFonts w:asciiTheme="minorHAnsi" w:hAnsiTheme="minorHAnsi"/>
                <w:i/>
                <w:sz w:val="20"/>
                <w:szCs w:val="20"/>
              </w:rPr>
              <w:t>Współczesna adaptacja filmowa</w:t>
            </w:r>
            <w:r w:rsidRPr="00FA5519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proofErr w:type="spellStart"/>
            <w:r w:rsidRPr="00FA5519">
              <w:rPr>
                <w:rFonts w:asciiTheme="minorHAnsi" w:hAnsiTheme="minorHAnsi"/>
                <w:sz w:val="20"/>
                <w:szCs w:val="20"/>
                <w:lang w:val="en-GB"/>
              </w:rPr>
              <w:t>Poznań</w:t>
            </w:r>
            <w:proofErr w:type="spellEnd"/>
            <w:r w:rsidRPr="00FA5519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FA5519">
              <w:rPr>
                <w:rFonts w:asciiTheme="minorHAnsi" w:hAnsiTheme="minorHAnsi"/>
                <w:sz w:val="20"/>
                <w:szCs w:val="20"/>
                <w:lang w:val="en-GB"/>
              </w:rPr>
              <w:t>Wydawnictwo</w:t>
            </w:r>
            <w:proofErr w:type="spellEnd"/>
            <w:r w:rsidRPr="00FA5519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A5519">
              <w:rPr>
                <w:rFonts w:asciiTheme="minorHAnsi" w:hAnsiTheme="minorHAnsi"/>
                <w:sz w:val="20"/>
                <w:szCs w:val="20"/>
                <w:lang w:val="en-GB"/>
              </w:rPr>
              <w:t>Naukowe</w:t>
            </w:r>
            <w:proofErr w:type="spellEnd"/>
            <w:r w:rsidRPr="00FA5519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UAM, 2014.</w:t>
            </w:r>
          </w:p>
          <w:p w:rsidR="009E4277" w:rsidRPr="009E4277" w:rsidRDefault="00F60AF4" w:rsidP="00F60A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J. </w:t>
            </w:r>
            <w:proofErr w:type="spellStart"/>
            <w:r>
              <w:rPr>
                <w:rFonts w:asciiTheme="minorHAnsi" w:hAnsiTheme="minorHAnsi"/>
                <w:sz w:val="20"/>
                <w:szCs w:val="20"/>
                <w:lang w:val="en-GB"/>
              </w:rPr>
              <w:t>Naremore</w:t>
            </w:r>
            <w:proofErr w:type="spellEnd"/>
            <w:r>
              <w:rPr>
                <w:rFonts w:asciiTheme="minorHAnsi" w:hAnsiTheme="minorHAnsi"/>
                <w:sz w:val="20"/>
                <w:szCs w:val="20"/>
                <w:lang w:val="en-GB"/>
              </w:rPr>
              <w:t>, (ed.</w:t>
            </w: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) </w:t>
            </w:r>
            <w:r>
              <w:rPr>
                <w:rFonts w:asciiTheme="minorHAnsi" w:hAnsiTheme="minorHAnsi"/>
                <w:i/>
                <w:sz w:val="20"/>
                <w:szCs w:val="20"/>
                <w:lang w:val="en-GB"/>
              </w:rPr>
              <w:t>Film Adaptation</w:t>
            </w:r>
            <w:r>
              <w:rPr>
                <w:rFonts w:asciiTheme="minorHAnsi" w:hAnsiTheme="minorHAnsi"/>
                <w:sz w:val="20"/>
                <w:szCs w:val="20"/>
                <w:lang w:val="en-GB"/>
              </w:rPr>
              <w:t>. New Brunswick: Rutgers University Press</w:t>
            </w: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, 2000.</w:t>
            </w:r>
          </w:p>
        </w:tc>
      </w:tr>
    </w:tbl>
    <w:p w:rsidR="00F60AF4" w:rsidRDefault="00F60AF4" w:rsidP="00F60AF4">
      <w:pPr>
        <w:rPr>
          <w:rFonts w:asciiTheme="minorHAnsi" w:hAnsiTheme="minorHAnsi" w:cs="Arial"/>
          <w:b/>
          <w:sz w:val="20"/>
          <w:szCs w:val="20"/>
        </w:rPr>
      </w:pPr>
    </w:p>
    <w:p w:rsidR="00F60AF4" w:rsidRDefault="00F60AF4" w:rsidP="00F60AF4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Wykaz literatury uzupełniającej</w:t>
      </w:r>
      <w:r>
        <w:rPr>
          <w:rFonts w:asciiTheme="minorHAnsi" w:hAnsiTheme="minorHAnsi" w:cs="Arial"/>
          <w:b/>
          <w:sz w:val="20"/>
          <w:szCs w:val="20"/>
        </w:rPr>
        <w:t xml:space="preserve"> (wybrane rozdziały)</w:t>
      </w:r>
    </w:p>
    <w:p w:rsidR="00F60AF4" w:rsidRPr="00974F0A" w:rsidRDefault="00F60AF4" w:rsidP="00F60AF4">
      <w:pPr>
        <w:rPr>
          <w:rFonts w:asciiTheme="minorHAnsi" w:hAnsiTheme="minorHAnsi" w:cs="Arial"/>
          <w:b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60AF4" w:rsidRPr="009E4277" w:rsidTr="00F60AF4">
        <w:trPr>
          <w:trHeight w:val="517"/>
        </w:trPr>
        <w:tc>
          <w:tcPr>
            <w:tcW w:w="9622" w:type="dxa"/>
          </w:tcPr>
          <w:p w:rsidR="00F60AF4" w:rsidRDefault="00F60AF4" w:rsidP="00F60AF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A. </w:t>
            </w:r>
            <w:r w:rsidRPr="009E4277">
              <w:rPr>
                <w:rFonts w:asciiTheme="minorHAnsi" w:hAnsiTheme="minorHAnsi" w:cstheme="minorHAnsi"/>
                <w:sz w:val="20"/>
                <w:szCs w:val="20"/>
              </w:rPr>
              <w:t xml:space="preserve">Helman, </w:t>
            </w:r>
            <w:r w:rsidRPr="009E4277">
              <w:rPr>
                <w:rFonts w:asciiTheme="minorHAnsi" w:hAnsiTheme="minorHAnsi" w:cstheme="minorHAnsi"/>
                <w:i/>
                <w:sz w:val="20"/>
                <w:szCs w:val="20"/>
              </w:rPr>
              <w:t>Twórcza zdrada. Filmowe adaptacje literatury</w:t>
            </w:r>
            <w:r w:rsidRPr="009E4277">
              <w:rPr>
                <w:rFonts w:asciiTheme="minorHAnsi" w:hAnsiTheme="minorHAnsi" w:cstheme="minorHAnsi"/>
                <w:sz w:val="20"/>
                <w:szCs w:val="20"/>
              </w:rPr>
              <w:t>. Poznań: Ars Nova, 2014.</w:t>
            </w:r>
          </w:p>
          <w:p w:rsidR="00F60AF4" w:rsidRPr="009E4277" w:rsidRDefault="00F60AF4" w:rsidP="00F60AF4">
            <w:pPr>
              <w:pStyle w:val="Tekstdymka1"/>
              <w:rPr>
                <w:rFonts w:asciiTheme="minorHAnsi" w:hAnsiTheme="minorHAnsi" w:cstheme="minorHAnsi"/>
                <w:sz w:val="20"/>
                <w:szCs w:val="20"/>
              </w:rPr>
            </w:pPr>
            <w:r w:rsidRPr="009E4277">
              <w:rPr>
                <w:rFonts w:asciiTheme="minorHAnsi" w:hAnsiTheme="minorHAnsi" w:cstheme="minorHAnsi"/>
                <w:sz w:val="20"/>
                <w:szCs w:val="20"/>
              </w:rPr>
              <w:t>Materiały prowadzącego</w:t>
            </w:r>
          </w:p>
        </w:tc>
      </w:tr>
    </w:tbl>
    <w:p w:rsidR="00F306FA" w:rsidRDefault="00F306FA">
      <w:pPr>
        <w:pStyle w:val="Tekstdymka1"/>
        <w:rPr>
          <w:rFonts w:asciiTheme="minorHAnsi" w:hAnsiTheme="minorHAnsi" w:cs="Arial"/>
          <w:sz w:val="20"/>
          <w:szCs w:val="20"/>
        </w:rPr>
      </w:pPr>
    </w:p>
    <w:p w:rsidR="00F60AF4" w:rsidRDefault="00F60AF4">
      <w:pPr>
        <w:pStyle w:val="Tekstdymka1"/>
        <w:rPr>
          <w:rFonts w:asciiTheme="minorHAnsi" w:hAnsiTheme="minorHAnsi" w:cs="Arial"/>
          <w:sz w:val="20"/>
          <w:szCs w:val="20"/>
        </w:rPr>
      </w:pPr>
    </w:p>
    <w:p w:rsidR="00F60AF4" w:rsidRDefault="00F60AF4">
      <w:pPr>
        <w:pStyle w:val="Tekstdymka1"/>
        <w:rPr>
          <w:rFonts w:asciiTheme="minorHAnsi" w:hAnsiTheme="minorHAnsi" w:cs="Arial"/>
          <w:sz w:val="20"/>
          <w:szCs w:val="20"/>
        </w:rPr>
      </w:pPr>
    </w:p>
    <w:p w:rsidR="00F60AF4" w:rsidRDefault="00F60AF4">
      <w:pPr>
        <w:pStyle w:val="Tekstdymka1"/>
        <w:rPr>
          <w:rFonts w:asciiTheme="minorHAnsi" w:hAnsiTheme="minorHAnsi" w:cs="Arial"/>
          <w:sz w:val="20"/>
          <w:szCs w:val="20"/>
        </w:rPr>
      </w:pPr>
    </w:p>
    <w:p w:rsidR="00F60AF4" w:rsidRDefault="00F60AF4">
      <w:pPr>
        <w:pStyle w:val="Tekstdymka1"/>
        <w:rPr>
          <w:rFonts w:asciiTheme="minorHAnsi" w:hAnsiTheme="minorHAnsi" w:cs="Arial"/>
          <w:sz w:val="20"/>
          <w:szCs w:val="20"/>
        </w:rPr>
      </w:pPr>
    </w:p>
    <w:p w:rsidR="00F60AF4" w:rsidRPr="009E4277" w:rsidRDefault="00F60AF4">
      <w:pPr>
        <w:pStyle w:val="Tekstdymka1"/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pStyle w:val="Tekstdymka1"/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lastRenderedPageBreak/>
        <w:t>Bilans godzinowy zgodny z CNPS (Całkowity Nakład Pracy Studenta)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1951"/>
        <w:gridCol w:w="6750"/>
        <w:gridCol w:w="881"/>
      </w:tblGrid>
      <w:tr w:rsidR="00F306FA" w:rsidRPr="00974F0A" w:rsidTr="004316F1">
        <w:trPr>
          <w:cantSplit/>
          <w:trHeight w:val="334"/>
        </w:trPr>
        <w:tc>
          <w:tcPr>
            <w:tcW w:w="1951" w:type="dxa"/>
            <w:vMerge w:val="restart"/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6750" w:type="dxa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881" w:type="dxa"/>
            <w:vAlign w:val="center"/>
          </w:tcPr>
          <w:p w:rsidR="00F306FA" w:rsidRPr="00922A9D" w:rsidRDefault="00F306FA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F306FA" w:rsidRPr="00C559CC" w:rsidTr="004316F1">
        <w:trPr>
          <w:cantSplit/>
          <w:trHeight w:val="332"/>
        </w:trPr>
        <w:tc>
          <w:tcPr>
            <w:tcW w:w="1951" w:type="dxa"/>
            <w:vMerge/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881" w:type="dxa"/>
            <w:vAlign w:val="center"/>
          </w:tcPr>
          <w:p w:rsidR="00F306FA" w:rsidRPr="00C559CC" w:rsidRDefault="008E7C6B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30</w:t>
            </w:r>
          </w:p>
        </w:tc>
      </w:tr>
      <w:tr w:rsidR="00F306FA" w:rsidRPr="00C559CC" w:rsidTr="004316F1">
        <w:trPr>
          <w:cantSplit/>
          <w:trHeight w:val="670"/>
        </w:trPr>
        <w:tc>
          <w:tcPr>
            <w:tcW w:w="1951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tcBorders>
              <w:bottom w:val="single" w:sz="4" w:space="0" w:color="95B3D7"/>
            </w:tcBorders>
            <w:vAlign w:val="center"/>
          </w:tcPr>
          <w:p w:rsidR="00F306FA" w:rsidRPr="00C559CC" w:rsidRDefault="00F306FA" w:rsidP="006847A3">
            <w:pPr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881" w:type="dxa"/>
            <w:tcBorders>
              <w:bottom w:val="single" w:sz="4" w:space="0" w:color="95B3D7"/>
            </w:tcBorders>
            <w:vAlign w:val="center"/>
          </w:tcPr>
          <w:p w:rsidR="00F306FA" w:rsidRPr="00C559CC" w:rsidRDefault="00922A9D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10</w:t>
            </w:r>
          </w:p>
        </w:tc>
      </w:tr>
      <w:tr w:rsidR="00F306FA" w:rsidRPr="00C559CC" w:rsidTr="004316F1">
        <w:trPr>
          <w:cantSplit/>
          <w:trHeight w:val="348"/>
        </w:trPr>
        <w:tc>
          <w:tcPr>
            <w:tcW w:w="1951" w:type="dxa"/>
            <w:vMerge w:val="restart"/>
            <w:shd w:val="clear" w:color="auto" w:fill="DBE5F1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6750" w:type="dxa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881" w:type="dxa"/>
            <w:vAlign w:val="center"/>
          </w:tcPr>
          <w:p w:rsidR="00F306FA" w:rsidRPr="00C559CC" w:rsidRDefault="00A46B8F" w:rsidP="00A46B8F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35</w:t>
            </w:r>
          </w:p>
        </w:tc>
      </w:tr>
      <w:tr w:rsidR="00F306FA" w:rsidRPr="00C559CC" w:rsidTr="004316F1">
        <w:trPr>
          <w:cantSplit/>
          <w:trHeight w:val="710"/>
        </w:trPr>
        <w:tc>
          <w:tcPr>
            <w:tcW w:w="1951" w:type="dxa"/>
            <w:vMerge/>
            <w:shd w:val="clear" w:color="auto" w:fill="DBE5F1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881" w:type="dxa"/>
            <w:vAlign w:val="center"/>
          </w:tcPr>
          <w:p w:rsidR="00F306FA" w:rsidRPr="00C559CC" w:rsidRDefault="00F306FA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</w:p>
        </w:tc>
      </w:tr>
      <w:tr w:rsidR="00F306FA" w:rsidRPr="00C559CC" w:rsidTr="004316F1">
        <w:trPr>
          <w:cantSplit/>
          <w:trHeight w:val="731"/>
        </w:trPr>
        <w:tc>
          <w:tcPr>
            <w:tcW w:w="1951" w:type="dxa"/>
            <w:vMerge/>
            <w:shd w:val="clear" w:color="auto" w:fill="DBE5F1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881" w:type="dxa"/>
            <w:vAlign w:val="center"/>
          </w:tcPr>
          <w:p w:rsidR="00F306FA" w:rsidRPr="00C559CC" w:rsidRDefault="00C559CC" w:rsidP="00A46B8F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3</w:t>
            </w:r>
            <w:r w:rsidR="00A46B8F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5</w:t>
            </w:r>
          </w:p>
        </w:tc>
      </w:tr>
      <w:tr w:rsidR="00F306FA" w:rsidRPr="00C559CC" w:rsidTr="004316F1">
        <w:trPr>
          <w:cantSplit/>
          <w:trHeight w:val="365"/>
        </w:trPr>
        <w:tc>
          <w:tcPr>
            <w:tcW w:w="1951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tcBorders>
              <w:bottom w:val="single" w:sz="4" w:space="0" w:color="95B3D7"/>
            </w:tcBorders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881" w:type="dxa"/>
            <w:tcBorders>
              <w:bottom w:val="single" w:sz="4" w:space="0" w:color="95B3D7"/>
            </w:tcBorders>
            <w:vAlign w:val="center"/>
          </w:tcPr>
          <w:p w:rsidR="00F306FA" w:rsidRPr="00C559CC" w:rsidRDefault="00A46B8F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4</w:t>
            </w:r>
            <w:r w:rsidR="008E7C6B"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0</w:t>
            </w:r>
          </w:p>
        </w:tc>
      </w:tr>
      <w:tr w:rsidR="00F306FA" w:rsidRPr="00C559CC" w:rsidTr="004316F1">
        <w:trPr>
          <w:trHeight w:val="365"/>
        </w:trPr>
        <w:tc>
          <w:tcPr>
            <w:tcW w:w="8701" w:type="dxa"/>
            <w:gridSpan w:val="2"/>
            <w:shd w:val="clear" w:color="auto" w:fill="DBE5F1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881" w:type="dxa"/>
            <w:vAlign w:val="center"/>
          </w:tcPr>
          <w:p w:rsidR="00F306FA" w:rsidRPr="00C559CC" w:rsidRDefault="00922A9D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150</w:t>
            </w:r>
          </w:p>
        </w:tc>
      </w:tr>
      <w:tr w:rsidR="00F306FA" w:rsidRPr="00974F0A" w:rsidTr="004316F1">
        <w:trPr>
          <w:trHeight w:val="392"/>
        </w:trPr>
        <w:tc>
          <w:tcPr>
            <w:tcW w:w="8701" w:type="dxa"/>
            <w:gridSpan w:val="2"/>
            <w:shd w:val="clear" w:color="auto" w:fill="DBE5F1"/>
            <w:vAlign w:val="center"/>
          </w:tcPr>
          <w:p w:rsidR="00F306FA" w:rsidRPr="00C559CC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881" w:type="dxa"/>
            <w:vAlign w:val="center"/>
          </w:tcPr>
          <w:p w:rsidR="00F306FA" w:rsidRPr="00C559CC" w:rsidRDefault="00B92954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C559CC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5</w:t>
            </w:r>
          </w:p>
        </w:tc>
        <w:bookmarkStart w:id="0" w:name="_GoBack"/>
        <w:bookmarkEnd w:id="0"/>
      </w:tr>
    </w:tbl>
    <w:p w:rsidR="00F306FA" w:rsidRPr="00974F0A" w:rsidRDefault="00F306FA" w:rsidP="00EF1E45">
      <w:pPr>
        <w:pStyle w:val="Tekstdymka1"/>
        <w:rPr>
          <w:rFonts w:asciiTheme="minorHAnsi" w:hAnsiTheme="minorHAnsi" w:cs="Arial"/>
          <w:sz w:val="20"/>
          <w:szCs w:val="20"/>
        </w:rPr>
      </w:pPr>
    </w:p>
    <w:sectPr w:rsidR="00F306FA" w:rsidRPr="00974F0A" w:rsidSect="002B4A33">
      <w:footerReference w:type="default" r:id="rId7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57F" w:rsidRDefault="0054557F">
      <w:r>
        <w:separator/>
      </w:r>
    </w:p>
  </w:endnote>
  <w:endnote w:type="continuationSeparator" w:id="0">
    <w:p w:rsidR="0054557F" w:rsidRDefault="00545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080" w:rsidRPr="00565CE3" w:rsidRDefault="00D54717">
    <w:pPr>
      <w:pStyle w:val="Stopka"/>
      <w:jc w:val="right"/>
      <w:rPr>
        <w:rFonts w:asciiTheme="minorHAnsi" w:hAnsiTheme="minorHAnsi"/>
        <w:sz w:val="16"/>
        <w:szCs w:val="16"/>
      </w:rPr>
    </w:pPr>
    <w:r w:rsidRPr="00565CE3">
      <w:rPr>
        <w:rFonts w:asciiTheme="minorHAnsi" w:hAnsiTheme="minorHAnsi"/>
        <w:sz w:val="16"/>
        <w:szCs w:val="16"/>
      </w:rPr>
      <w:fldChar w:fldCharType="begin"/>
    </w:r>
    <w:r w:rsidR="00A71080" w:rsidRPr="00565CE3">
      <w:rPr>
        <w:rFonts w:asciiTheme="minorHAnsi" w:hAnsiTheme="minorHAnsi"/>
        <w:sz w:val="16"/>
        <w:szCs w:val="16"/>
      </w:rPr>
      <w:instrText>PAGE   \* MERGEFORMAT</w:instrText>
    </w:r>
    <w:r w:rsidRPr="00565CE3">
      <w:rPr>
        <w:rFonts w:asciiTheme="minorHAnsi" w:hAnsiTheme="minorHAnsi"/>
        <w:sz w:val="16"/>
        <w:szCs w:val="16"/>
      </w:rPr>
      <w:fldChar w:fldCharType="separate"/>
    </w:r>
    <w:r w:rsidR="00A46B8F">
      <w:rPr>
        <w:rFonts w:asciiTheme="minorHAnsi" w:hAnsiTheme="minorHAnsi"/>
        <w:noProof/>
        <w:sz w:val="16"/>
        <w:szCs w:val="16"/>
      </w:rPr>
      <w:t>4</w:t>
    </w:r>
    <w:r w:rsidRPr="00565CE3">
      <w:rPr>
        <w:rFonts w:asciiTheme="minorHAnsi" w:hAnsi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57F" w:rsidRDefault="0054557F">
      <w:r>
        <w:separator/>
      </w:r>
    </w:p>
  </w:footnote>
  <w:footnote w:type="continuationSeparator" w:id="0">
    <w:p w:rsidR="0054557F" w:rsidRDefault="005455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2D415B4F"/>
    <w:multiLevelType w:val="hybridMultilevel"/>
    <w:tmpl w:val="622CAC32"/>
    <w:lvl w:ilvl="0" w:tplc="0F08F464">
      <w:start w:val="1"/>
      <w:numFmt w:val="upperLetter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25D01"/>
    <w:multiLevelType w:val="hybridMultilevel"/>
    <w:tmpl w:val="9790032A"/>
    <w:lvl w:ilvl="0" w:tplc="EB58243C">
      <w:start w:val="1"/>
      <w:numFmt w:val="upperLetter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07924"/>
    <w:multiLevelType w:val="hybridMultilevel"/>
    <w:tmpl w:val="650E3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5892"/>
    <w:rsid w:val="00001C40"/>
    <w:rsid w:val="00014DA3"/>
    <w:rsid w:val="000169DF"/>
    <w:rsid w:val="000221B9"/>
    <w:rsid w:val="0002603D"/>
    <w:rsid w:val="00033224"/>
    <w:rsid w:val="00042380"/>
    <w:rsid w:val="00087600"/>
    <w:rsid w:val="00092B17"/>
    <w:rsid w:val="000E0407"/>
    <w:rsid w:val="000E2EB0"/>
    <w:rsid w:val="000E7771"/>
    <w:rsid w:val="000F633D"/>
    <w:rsid w:val="001061C8"/>
    <w:rsid w:val="00114323"/>
    <w:rsid w:val="00121602"/>
    <w:rsid w:val="00145568"/>
    <w:rsid w:val="00177D44"/>
    <w:rsid w:val="00191272"/>
    <w:rsid w:val="00195452"/>
    <w:rsid w:val="0019598F"/>
    <w:rsid w:val="001A05F8"/>
    <w:rsid w:val="001E120E"/>
    <w:rsid w:val="001E6673"/>
    <w:rsid w:val="00207278"/>
    <w:rsid w:val="00213658"/>
    <w:rsid w:val="00217A24"/>
    <w:rsid w:val="00230FA1"/>
    <w:rsid w:val="00241611"/>
    <w:rsid w:val="00253D74"/>
    <w:rsid w:val="002711A3"/>
    <w:rsid w:val="00277A16"/>
    <w:rsid w:val="00285CF7"/>
    <w:rsid w:val="00296298"/>
    <w:rsid w:val="00296A1B"/>
    <w:rsid w:val="002A4089"/>
    <w:rsid w:val="002B3E81"/>
    <w:rsid w:val="002B4A33"/>
    <w:rsid w:val="002E2033"/>
    <w:rsid w:val="002E4DCE"/>
    <w:rsid w:val="002F7EE6"/>
    <w:rsid w:val="0032450B"/>
    <w:rsid w:val="0034395C"/>
    <w:rsid w:val="00352F71"/>
    <w:rsid w:val="00360829"/>
    <w:rsid w:val="00366F52"/>
    <w:rsid w:val="00371BF5"/>
    <w:rsid w:val="003918EA"/>
    <w:rsid w:val="003A3E23"/>
    <w:rsid w:val="003A60E1"/>
    <w:rsid w:val="003A666C"/>
    <w:rsid w:val="003D14BD"/>
    <w:rsid w:val="003E51C8"/>
    <w:rsid w:val="00406C24"/>
    <w:rsid w:val="00413A0B"/>
    <w:rsid w:val="004316F1"/>
    <w:rsid w:val="00432765"/>
    <w:rsid w:val="00442A82"/>
    <w:rsid w:val="0044588F"/>
    <w:rsid w:val="004806EA"/>
    <w:rsid w:val="004A4749"/>
    <w:rsid w:val="004E7E40"/>
    <w:rsid w:val="004F1907"/>
    <w:rsid w:val="0050543C"/>
    <w:rsid w:val="00524DA7"/>
    <w:rsid w:val="00535289"/>
    <w:rsid w:val="0054557F"/>
    <w:rsid w:val="0055779D"/>
    <w:rsid w:val="00565CE3"/>
    <w:rsid w:val="00567134"/>
    <w:rsid w:val="00576D0E"/>
    <w:rsid w:val="005A41F0"/>
    <w:rsid w:val="005B76C7"/>
    <w:rsid w:val="005C36E6"/>
    <w:rsid w:val="005D66F4"/>
    <w:rsid w:val="006146CE"/>
    <w:rsid w:val="006166B2"/>
    <w:rsid w:val="00636AAE"/>
    <w:rsid w:val="00643649"/>
    <w:rsid w:val="00663D4E"/>
    <w:rsid w:val="006651E8"/>
    <w:rsid w:val="006847A3"/>
    <w:rsid w:val="00686B38"/>
    <w:rsid w:val="00692341"/>
    <w:rsid w:val="006A23B7"/>
    <w:rsid w:val="006B3650"/>
    <w:rsid w:val="006D1968"/>
    <w:rsid w:val="006F25F5"/>
    <w:rsid w:val="006F44FB"/>
    <w:rsid w:val="007047B8"/>
    <w:rsid w:val="00704C84"/>
    <w:rsid w:val="00735436"/>
    <w:rsid w:val="00740B6E"/>
    <w:rsid w:val="00743575"/>
    <w:rsid w:val="00773886"/>
    <w:rsid w:val="00777FA3"/>
    <w:rsid w:val="00786BCD"/>
    <w:rsid w:val="00790C10"/>
    <w:rsid w:val="007A20C3"/>
    <w:rsid w:val="007F7B56"/>
    <w:rsid w:val="00804B6D"/>
    <w:rsid w:val="00821BB6"/>
    <w:rsid w:val="008523A7"/>
    <w:rsid w:val="0087030E"/>
    <w:rsid w:val="008860C3"/>
    <w:rsid w:val="00886DD7"/>
    <w:rsid w:val="008933DA"/>
    <w:rsid w:val="008934E7"/>
    <w:rsid w:val="008A68BC"/>
    <w:rsid w:val="008C27E2"/>
    <w:rsid w:val="008E0022"/>
    <w:rsid w:val="008E555D"/>
    <w:rsid w:val="008E7C6B"/>
    <w:rsid w:val="008F3702"/>
    <w:rsid w:val="009003E9"/>
    <w:rsid w:val="00922A9D"/>
    <w:rsid w:val="00927B35"/>
    <w:rsid w:val="00932309"/>
    <w:rsid w:val="0093793E"/>
    <w:rsid w:val="00942A74"/>
    <w:rsid w:val="009453B2"/>
    <w:rsid w:val="00953D28"/>
    <w:rsid w:val="00954E7B"/>
    <w:rsid w:val="00974F0A"/>
    <w:rsid w:val="00975556"/>
    <w:rsid w:val="00986D93"/>
    <w:rsid w:val="009B7267"/>
    <w:rsid w:val="009D57C3"/>
    <w:rsid w:val="009E4277"/>
    <w:rsid w:val="00A00700"/>
    <w:rsid w:val="00A1055E"/>
    <w:rsid w:val="00A24A58"/>
    <w:rsid w:val="00A25233"/>
    <w:rsid w:val="00A35892"/>
    <w:rsid w:val="00A46B8F"/>
    <w:rsid w:val="00A66413"/>
    <w:rsid w:val="00A71080"/>
    <w:rsid w:val="00A722AA"/>
    <w:rsid w:val="00A8748F"/>
    <w:rsid w:val="00AD575A"/>
    <w:rsid w:val="00AE2599"/>
    <w:rsid w:val="00AE6A98"/>
    <w:rsid w:val="00B13836"/>
    <w:rsid w:val="00B876C7"/>
    <w:rsid w:val="00B92954"/>
    <w:rsid w:val="00BE2578"/>
    <w:rsid w:val="00C056CF"/>
    <w:rsid w:val="00C15B06"/>
    <w:rsid w:val="00C16B30"/>
    <w:rsid w:val="00C3637A"/>
    <w:rsid w:val="00C559CC"/>
    <w:rsid w:val="00C6752B"/>
    <w:rsid w:val="00C85CAA"/>
    <w:rsid w:val="00C91C61"/>
    <w:rsid w:val="00CA1D45"/>
    <w:rsid w:val="00CA6C45"/>
    <w:rsid w:val="00CC0C70"/>
    <w:rsid w:val="00CE2281"/>
    <w:rsid w:val="00CE243B"/>
    <w:rsid w:val="00CF100B"/>
    <w:rsid w:val="00D04400"/>
    <w:rsid w:val="00D3492C"/>
    <w:rsid w:val="00D4614B"/>
    <w:rsid w:val="00D54717"/>
    <w:rsid w:val="00D61FFD"/>
    <w:rsid w:val="00D668B4"/>
    <w:rsid w:val="00D8328F"/>
    <w:rsid w:val="00D90E7A"/>
    <w:rsid w:val="00DB1DBA"/>
    <w:rsid w:val="00DB3CA3"/>
    <w:rsid w:val="00DC2ADA"/>
    <w:rsid w:val="00DD454B"/>
    <w:rsid w:val="00E07558"/>
    <w:rsid w:val="00E10E48"/>
    <w:rsid w:val="00E1575A"/>
    <w:rsid w:val="00E21412"/>
    <w:rsid w:val="00E4392E"/>
    <w:rsid w:val="00E442F4"/>
    <w:rsid w:val="00E56A53"/>
    <w:rsid w:val="00E84E91"/>
    <w:rsid w:val="00EB0251"/>
    <w:rsid w:val="00EB209B"/>
    <w:rsid w:val="00EB34AC"/>
    <w:rsid w:val="00EC1287"/>
    <w:rsid w:val="00ED32F8"/>
    <w:rsid w:val="00EF1E45"/>
    <w:rsid w:val="00F0413B"/>
    <w:rsid w:val="00F253C6"/>
    <w:rsid w:val="00F306FA"/>
    <w:rsid w:val="00F355D8"/>
    <w:rsid w:val="00F416CA"/>
    <w:rsid w:val="00F46567"/>
    <w:rsid w:val="00F60AF4"/>
    <w:rsid w:val="00FA5519"/>
    <w:rsid w:val="00FB4C55"/>
    <w:rsid w:val="00FB511F"/>
    <w:rsid w:val="00FB7284"/>
    <w:rsid w:val="00FD28D4"/>
    <w:rsid w:val="00FD6B24"/>
    <w:rsid w:val="00FF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A70E441-4ABD-4786-90B1-1724F4C3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4A33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2B4A33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2B4A33"/>
  </w:style>
  <w:style w:type="character" w:styleId="Numerstrony">
    <w:name w:val="page number"/>
    <w:semiHidden/>
    <w:rsid w:val="002B4A33"/>
    <w:rPr>
      <w:sz w:val="14"/>
      <w:szCs w:val="14"/>
    </w:rPr>
  </w:style>
  <w:style w:type="paragraph" w:styleId="Tekstpodstawowy">
    <w:name w:val="Body Text"/>
    <w:basedOn w:val="Normalny"/>
    <w:semiHidden/>
    <w:rsid w:val="002B4A33"/>
    <w:pPr>
      <w:spacing w:after="120"/>
    </w:pPr>
  </w:style>
  <w:style w:type="paragraph" w:customStyle="1" w:styleId="Podpis1">
    <w:name w:val="Podpis1"/>
    <w:basedOn w:val="Normalny"/>
    <w:rsid w:val="002B4A33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2B4A3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2B4A33"/>
  </w:style>
  <w:style w:type="paragraph" w:styleId="Stopka">
    <w:name w:val="footer"/>
    <w:basedOn w:val="Normalny"/>
    <w:semiHidden/>
    <w:rsid w:val="002B4A33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2B4A33"/>
    <w:pPr>
      <w:suppressLineNumbers/>
    </w:pPr>
  </w:style>
  <w:style w:type="paragraph" w:customStyle="1" w:styleId="Nagwektabeli">
    <w:name w:val="Nagłówek tabeli"/>
    <w:basedOn w:val="Zawartotabeli"/>
    <w:rsid w:val="002B4A33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2B4A33"/>
  </w:style>
  <w:style w:type="paragraph" w:customStyle="1" w:styleId="Indeks">
    <w:name w:val="Indeks"/>
    <w:basedOn w:val="Normalny"/>
    <w:rsid w:val="002B4A33"/>
    <w:pPr>
      <w:suppressLineNumbers/>
    </w:pPr>
  </w:style>
  <w:style w:type="character" w:styleId="Odwoaniedokomentarza">
    <w:name w:val="annotation reference"/>
    <w:semiHidden/>
    <w:rsid w:val="002B4A33"/>
    <w:rPr>
      <w:sz w:val="16"/>
      <w:szCs w:val="16"/>
    </w:rPr>
  </w:style>
  <w:style w:type="paragraph" w:styleId="Tekstkomentarza">
    <w:name w:val="annotation text"/>
    <w:basedOn w:val="Normalny"/>
    <w:semiHidden/>
    <w:rsid w:val="002B4A33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2B4A33"/>
    <w:rPr>
      <w:b/>
      <w:bCs/>
    </w:rPr>
  </w:style>
  <w:style w:type="paragraph" w:customStyle="1" w:styleId="Tekstdymka1">
    <w:name w:val="Tekst dymka1"/>
    <w:basedOn w:val="Normalny"/>
    <w:rsid w:val="002B4A3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2B4A33"/>
    <w:rPr>
      <w:sz w:val="20"/>
      <w:szCs w:val="20"/>
    </w:rPr>
  </w:style>
  <w:style w:type="character" w:styleId="Odwoanieprzypisudolnego">
    <w:name w:val="footnote reference"/>
    <w:semiHidden/>
    <w:rsid w:val="002B4A33"/>
    <w:rPr>
      <w:vertAlign w:val="superscript"/>
    </w:rPr>
  </w:style>
  <w:style w:type="character" w:customStyle="1" w:styleId="StopkaZnak">
    <w:name w:val="Stopka Znak"/>
    <w:rsid w:val="002B4A33"/>
    <w:rPr>
      <w:sz w:val="24"/>
      <w:szCs w:val="24"/>
    </w:rPr>
  </w:style>
  <w:style w:type="character" w:customStyle="1" w:styleId="FontStyle37">
    <w:name w:val="Font Style37"/>
    <w:uiPriority w:val="99"/>
    <w:rsid w:val="00804B6D"/>
    <w:rPr>
      <w:rFonts w:ascii="Verdana" w:hAnsi="Verdana" w:cs="Verdana"/>
      <w:sz w:val="14"/>
      <w:szCs w:val="14"/>
    </w:rPr>
  </w:style>
  <w:style w:type="paragraph" w:customStyle="1" w:styleId="Tekstdymka10">
    <w:name w:val="Tekst dymka1"/>
    <w:basedOn w:val="Normalny"/>
    <w:rsid w:val="00A105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056C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E4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5076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>Film anglojęzyczny-dzienne</dc:subject>
  <dc:creator>Artur Piskorz</dc:creator>
  <cp:lastModifiedBy>annG</cp:lastModifiedBy>
  <cp:revision>15</cp:revision>
  <cp:lastPrinted>2012-01-27T06:28:00Z</cp:lastPrinted>
  <dcterms:created xsi:type="dcterms:W3CDTF">2019-09-04T18:21:00Z</dcterms:created>
  <dcterms:modified xsi:type="dcterms:W3CDTF">2019-09-28T13:26:00Z</dcterms:modified>
</cp:coreProperties>
</file>